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8D" w:rsidRPr="006552C9" w:rsidRDefault="00B1608D" w:rsidP="00B1608D">
      <w:pPr>
        <w:jc w:val="both"/>
        <w:rPr>
          <w:rFonts w:ascii="Cambria" w:hAnsi="Cambria"/>
        </w:rPr>
      </w:pPr>
      <w:r w:rsidRPr="00722608">
        <w:rPr>
          <w:rFonts w:ascii="Cambria" w:hAnsi="Cambria"/>
          <w:sz w:val="24"/>
          <w:szCs w:val="24"/>
        </w:rPr>
        <w:t>Na tem</w:t>
      </w:r>
      <w:r>
        <w:rPr>
          <w:rFonts w:ascii="Cambria" w:hAnsi="Cambria"/>
          <w:sz w:val="24"/>
          <w:szCs w:val="24"/>
        </w:rPr>
        <w:t>e</w:t>
      </w:r>
      <w:r w:rsidRPr="00722608">
        <w:rPr>
          <w:rFonts w:ascii="Cambria" w:hAnsi="Cambria"/>
          <w:sz w:val="24"/>
          <w:szCs w:val="24"/>
        </w:rPr>
        <w:t>lju odobrenog Plana pr</w:t>
      </w:r>
      <w:r>
        <w:rPr>
          <w:rFonts w:ascii="Cambria" w:hAnsi="Cambria"/>
          <w:sz w:val="24"/>
          <w:szCs w:val="24"/>
        </w:rPr>
        <w:t xml:space="preserve">ijema pripravnika stručnih suradnika u školskim ustanovama KLASA: 602-02/18-07/00459, URBROJ: 533-05-18-0009  od 23. listopada 2018. kroz mjeru Hrvatskog zavoda za zapošljavanje „Stjecanje prvog radnog iskustva odnosno pripravništva“  i </w:t>
      </w:r>
      <w:r w:rsidRPr="006552C9">
        <w:rPr>
          <w:rFonts w:ascii="Cambria" w:hAnsi="Cambria" w:cs="Calibri"/>
          <w:spacing w:val="-1"/>
        </w:rPr>
        <w:t>članka</w:t>
      </w:r>
      <w:r w:rsidRPr="006552C9">
        <w:rPr>
          <w:rFonts w:ascii="Cambria" w:hAnsi="Cambria" w:cs="Calibri"/>
          <w:spacing w:val="16"/>
        </w:rPr>
        <w:t xml:space="preserve"> </w:t>
      </w:r>
      <w:r w:rsidRPr="006552C9">
        <w:rPr>
          <w:rFonts w:ascii="Cambria" w:hAnsi="Cambria" w:cs="Calibri"/>
        </w:rPr>
        <w:t>10</w:t>
      </w:r>
      <w:r w:rsidRPr="006552C9">
        <w:rPr>
          <w:rFonts w:ascii="Cambria" w:hAnsi="Cambria" w:cs="Calibri"/>
          <w:spacing w:val="-3"/>
        </w:rPr>
        <w:t>7</w:t>
      </w:r>
      <w:r w:rsidRPr="006552C9">
        <w:rPr>
          <w:rFonts w:ascii="Cambria" w:hAnsi="Cambria" w:cs="Calibri"/>
        </w:rPr>
        <w:t>.</w:t>
      </w:r>
      <w:r w:rsidRPr="006552C9">
        <w:rPr>
          <w:rFonts w:ascii="Cambria" w:hAnsi="Cambria" w:cs="Calibri"/>
          <w:spacing w:val="3"/>
        </w:rPr>
        <w:t xml:space="preserve"> </w:t>
      </w:r>
      <w:r w:rsidRPr="006552C9">
        <w:rPr>
          <w:rFonts w:ascii="Cambria" w:hAnsi="Cambria" w:cs="Calibri"/>
        </w:rPr>
        <w:t>Z</w:t>
      </w:r>
      <w:r w:rsidRPr="006552C9">
        <w:rPr>
          <w:rFonts w:ascii="Cambria" w:hAnsi="Cambria" w:cs="Calibri"/>
          <w:spacing w:val="-3"/>
        </w:rPr>
        <w:t>a</w:t>
      </w:r>
      <w:r w:rsidRPr="006552C9">
        <w:rPr>
          <w:rFonts w:ascii="Cambria" w:hAnsi="Cambria" w:cs="Calibri"/>
        </w:rPr>
        <w:t>k</w:t>
      </w:r>
      <w:r w:rsidRPr="006552C9">
        <w:rPr>
          <w:rFonts w:ascii="Cambria" w:hAnsi="Cambria" w:cs="Calibri"/>
          <w:spacing w:val="-3"/>
        </w:rPr>
        <w:t>o</w:t>
      </w:r>
      <w:r w:rsidRPr="006552C9">
        <w:rPr>
          <w:rFonts w:ascii="Cambria" w:hAnsi="Cambria" w:cs="Calibri"/>
        </w:rPr>
        <w:t>na</w:t>
      </w:r>
      <w:r w:rsidRPr="006552C9">
        <w:rPr>
          <w:rFonts w:ascii="Cambria" w:hAnsi="Cambria" w:cs="Calibri"/>
          <w:spacing w:val="1"/>
        </w:rPr>
        <w:t xml:space="preserve"> </w:t>
      </w:r>
      <w:r w:rsidRPr="006552C9">
        <w:rPr>
          <w:rFonts w:ascii="Cambria" w:hAnsi="Cambria" w:cs="Calibri"/>
        </w:rPr>
        <w:t>o</w:t>
      </w:r>
      <w:r w:rsidRPr="006552C9">
        <w:rPr>
          <w:rFonts w:ascii="Cambria" w:hAnsi="Cambria" w:cs="Calibri"/>
          <w:spacing w:val="1"/>
        </w:rPr>
        <w:t xml:space="preserve"> </w:t>
      </w:r>
      <w:r w:rsidRPr="006552C9">
        <w:rPr>
          <w:rFonts w:ascii="Cambria" w:hAnsi="Cambria" w:cs="Calibri"/>
        </w:rPr>
        <w:t>o</w:t>
      </w:r>
      <w:r w:rsidRPr="006552C9">
        <w:rPr>
          <w:rFonts w:ascii="Cambria" w:hAnsi="Cambria" w:cs="Calibri"/>
          <w:spacing w:val="-3"/>
        </w:rPr>
        <w:t>d</w:t>
      </w:r>
      <w:r w:rsidRPr="006552C9">
        <w:rPr>
          <w:rFonts w:ascii="Cambria" w:hAnsi="Cambria" w:cs="Calibri"/>
          <w:spacing w:val="2"/>
        </w:rPr>
        <w:t>g</w:t>
      </w:r>
      <w:r w:rsidRPr="006552C9">
        <w:rPr>
          <w:rFonts w:ascii="Cambria" w:hAnsi="Cambria" w:cs="Calibri"/>
          <w:spacing w:val="-3"/>
        </w:rPr>
        <w:t>o</w:t>
      </w:r>
      <w:r w:rsidRPr="006552C9">
        <w:rPr>
          <w:rFonts w:ascii="Cambria" w:hAnsi="Cambria" w:cs="Calibri"/>
          <w:spacing w:val="1"/>
        </w:rPr>
        <w:t>j</w:t>
      </w:r>
      <w:r w:rsidRPr="006552C9">
        <w:rPr>
          <w:rFonts w:ascii="Cambria" w:hAnsi="Cambria" w:cs="Calibri"/>
        </w:rPr>
        <w:t>u</w:t>
      </w:r>
      <w:r w:rsidRPr="006552C9">
        <w:rPr>
          <w:rFonts w:ascii="Cambria" w:hAnsi="Cambria" w:cs="Calibri"/>
          <w:spacing w:val="1"/>
        </w:rPr>
        <w:t xml:space="preserve"> </w:t>
      </w:r>
      <w:r w:rsidRPr="006552C9">
        <w:rPr>
          <w:rFonts w:ascii="Cambria" w:hAnsi="Cambria" w:cs="Calibri"/>
        </w:rPr>
        <w:t>i</w:t>
      </w:r>
      <w:r w:rsidRPr="006552C9">
        <w:rPr>
          <w:rFonts w:ascii="Cambria" w:hAnsi="Cambria" w:cs="Calibri"/>
          <w:spacing w:val="-2"/>
        </w:rPr>
        <w:t xml:space="preserve"> </w:t>
      </w:r>
      <w:r w:rsidRPr="006552C9">
        <w:rPr>
          <w:rFonts w:ascii="Cambria" w:hAnsi="Cambria" w:cs="Calibri"/>
        </w:rPr>
        <w:t>ob</w:t>
      </w:r>
      <w:r w:rsidRPr="006552C9">
        <w:rPr>
          <w:rFonts w:ascii="Cambria" w:hAnsi="Cambria" w:cs="Calibri"/>
          <w:spacing w:val="1"/>
        </w:rPr>
        <w:t>r</w:t>
      </w:r>
      <w:r w:rsidRPr="006552C9">
        <w:rPr>
          <w:rFonts w:ascii="Cambria" w:hAnsi="Cambria" w:cs="Calibri"/>
        </w:rPr>
        <w:t>a</w:t>
      </w:r>
      <w:r w:rsidRPr="006552C9">
        <w:rPr>
          <w:rFonts w:ascii="Cambria" w:hAnsi="Cambria" w:cs="Calibri"/>
          <w:spacing w:val="-2"/>
        </w:rPr>
        <w:t>z</w:t>
      </w:r>
      <w:r w:rsidRPr="006552C9">
        <w:rPr>
          <w:rFonts w:ascii="Cambria" w:hAnsi="Cambria" w:cs="Calibri"/>
        </w:rPr>
        <w:t>o</w:t>
      </w:r>
      <w:r w:rsidRPr="006552C9">
        <w:rPr>
          <w:rFonts w:ascii="Cambria" w:hAnsi="Cambria" w:cs="Calibri"/>
          <w:spacing w:val="-2"/>
        </w:rPr>
        <w:t>v</w:t>
      </w:r>
      <w:r w:rsidRPr="006552C9">
        <w:rPr>
          <w:rFonts w:ascii="Cambria" w:hAnsi="Cambria" w:cs="Calibri"/>
        </w:rPr>
        <w:t>an</w:t>
      </w:r>
      <w:r w:rsidRPr="006552C9">
        <w:rPr>
          <w:rFonts w:ascii="Cambria" w:hAnsi="Cambria" w:cs="Calibri"/>
          <w:spacing w:val="1"/>
        </w:rPr>
        <w:t>j</w:t>
      </w:r>
      <w:r w:rsidRPr="006552C9">
        <w:rPr>
          <w:rFonts w:ascii="Cambria" w:hAnsi="Cambria" w:cs="Calibri"/>
        </w:rPr>
        <w:t>u</w:t>
      </w:r>
      <w:r w:rsidRPr="006552C9">
        <w:rPr>
          <w:rFonts w:ascii="Cambria" w:hAnsi="Cambria" w:cs="Calibri"/>
          <w:spacing w:val="1"/>
        </w:rPr>
        <w:t xml:space="preserve"> </w:t>
      </w:r>
      <w:r w:rsidRPr="006552C9">
        <w:rPr>
          <w:rFonts w:ascii="Cambria" w:hAnsi="Cambria" w:cs="Calibri"/>
        </w:rPr>
        <w:t>u</w:t>
      </w:r>
      <w:r w:rsidRPr="006552C9">
        <w:rPr>
          <w:rFonts w:ascii="Cambria" w:hAnsi="Cambria" w:cs="Calibri"/>
          <w:spacing w:val="1"/>
        </w:rPr>
        <w:t xml:space="preserve"> </w:t>
      </w:r>
      <w:r w:rsidRPr="006552C9">
        <w:rPr>
          <w:rFonts w:ascii="Cambria" w:hAnsi="Cambria" w:cs="Calibri"/>
        </w:rPr>
        <w:t>osno</w:t>
      </w:r>
      <w:r w:rsidRPr="006552C9">
        <w:rPr>
          <w:rFonts w:ascii="Cambria" w:hAnsi="Cambria" w:cs="Calibri"/>
          <w:spacing w:val="-2"/>
        </w:rPr>
        <w:t>v</w:t>
      </w:r>
      <w:r w:rsidRPr="006552C9">
        <w:rPr>
          <w:rFonts w:ascii="Cambria" w:hAnsi="Cambria" w:cs="Calibri"/>
        </w:rPr>
        <w:t>noj i s</w:t>
      </w:r>
      <w:r w:rsidRPr="006552C9">
        <w:rPr>
          <w:rFonts w:ascii="Cambria" w:hAnsi="Cambria" w:cs="Calibri"/>
          <w:spacing w:val="1"/>
        </w:rPr>
        <w:t>r</w:t>
      </w:r>
      <w:r w:rsidRPr="006552C9">
        <w:rPr>
          <w:rFonts w:ascii="Cambria" w:hAnsi="Cambria" w:cs="Calibri"/>
        </w:rPr>
        <w:t>e</w:t>
      </w:r>
      <w:r w:rsidRPr="006552C9">
        <w:rPr>
          <w:rFonts w:ascii="Cambria" w:hAnsi="Cambria" w:cs="Calibri"/>
          <w:spacing w:val="-3"/>
        </w:rPr>
        <w:t>d</w:t>
      </w:r>
      <w:r w:rsidRPr="006552C9">
        <w:rPr>
          <w:rFonts w:ascii="Cambria" w:hAnsi="Cambria" w:cs="Calibri"/>
        </w:rPr>
        <w:t>n</w:t>
      </w:r>
      <w:r w:rsidRPr="006552C9">
        <w:rPr>
          <w:rFonts w:ascii="Cambria" w:hAnsi="Cambria" w:cs="Calibri"/>
          <w:spacing w:val="1"/>
        </w:rPr>
        <w:t>j</w:t>
      </w:r>
      <w:r w:rsidRPr="006552C9">
        <w:rPr>
          <w:rFonts w:ascii="Cambria" w:hAnsi="Cambria" w:cs="Calibri"/>
          <w:spacing w:val="-3"/>
        </w:rPr>
        <w:t>o</w:t>
      </w:r>
      <w:r w:rsidRPr="006552C9">
        <w:rPr>
          <w:rFonts w:ascii="Cambria" w:hAnsi="Cambria" w:cs="Calibri"/>
        </w:rPr>
        <w:t>j</w:t>
      </w:r>
      <w:r w:rsidRPr="006552C9">
        <w:rPr>
          <w:rFonts w:ascii="Cambria" w:hAnsi="Cambria" w:cs="Calibri"/>
          <w:spacing w:val="3"/>
        </w:rPr>
        <w:t xml:space="preserve"> školi </w:t>
      </w:r>
      <w:r w:rsidRPr="006552C9">
        <w:rPr>
          <w:rFonts w:ascii="Cambria" w:hAnsi="Cambria"/>
        </w:rPr>
        <w:t xml:space="preserve">(NN 87/08, 86/09, 92/10, 105/10, 90/11, 5/12, 16/12, </w:t>
      </w:r>
      <w:r w:rsidRPr="006552C9">
        <w:rPr>
          <w:rFonts w:ascii="Cambria" w:hAnsi="Cambria"/>
          <w:bCs/>
        </w:rPr>
        <w:t>86/12 , 94/13,152/14</w:t>
      </w:r>
      <w:r>
        <w:rPr>
          <w:rFonts w:ascii="Cambria" w:hAnsi="Cambria"/>
          <w:bCs/>
        </w:rPr>
        <w:t>,</w:t>
      </w:r>
      <w:r w:rsidRPr="006552C9">
        <w:rPr>
          <w:rFonts w:ascii="Cambria" w:hAnsi="Cambria"/>
          <w:bCs/>
        </w:rPr>
        <w:t xml:space="preserve"> 7/17</w:t>
      </w:r>
      <w:r>
        <w:rPr>
          <w:rFonts w:ascii="Cambria" w:hAnsi="Cambria"/>
          <w:bCs/>
        </w:rPr>
        <w:t xml:space="preserve"> i 68/18</w:t>
      </w:r>
      <w:r w:rsidRPr="006552C9">
        <w:rPr>
          <w:rFonts w:ascii="Cambria" w:hAnsi="Cambria"/>
        </w:rPr>
        <w:t xml:space="preserve">) </w:t>
      </w:r>
      <w:r w:rsidRPr="006552C9">
        <w:rPr>
          <w:rFonts w:ascii="Cambria" w:hAnsi="Cambria" w:cs="Calibri"/>
        </w:rPr>
        <w:t xml:space="preserve"> </w:t>
      </w:r>
      <w:r w:rsidRPr="006552C9">
        <w:rPr>
          <w:rFonts w:ascii="Cambria" w:hAnsi="Cambria"/>
        </w:rPr>
        <w:t xml:space="preserve">Osnovna škola Veli Vrh Pula, raspisuje </w:t>
      </w:r>
    </w:p>
    <w:p w:rsidR="003F4949" w:rsidRDefault="003F4949" w:rsidP="003F494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NATJEČAJ</w:t>
      </w:r>
    </w:p>
    <w:p w:rsidR="00B1608D" w:rsidRDefault="00B1608D" w:rsidP="003F4949">
      <w:pPr>
        <w:spacing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za radno mjesto</w:t>
      </w:r>
      <w:r w:rsidR="003F4949">
        <w:rPr>
          <w:rFonts w:ascii="Cambria" w:hAnsi="Cambria"/>
          <w:b/>
        </w:rPr>
        <w:t xml:space="preserve"> pripravnika  </w:t>
      </w:r>
    </w:p>
    <w:p w:rsidR="00B1608D" w:rsidRDefault="00B1608D" w:rsidP="00B1608D">
      <w:pPr>
        <w:jc w:val="center"/>
        <w:rPr>
          <w:rFonts w:ascii="Cambria" w:hAnsi="Cambria"/>
          <w:b/>
        </w:rPr>
      </w:pPr>
    </w:p>
    <w:p w:rsidR="00B1608D" w:rsidRPr="00735280" w:rsidRDefault="00B1608D" w:rsidP="00B1608D">
      <w:pPr>
        <w:numPr>
          <w:ilvl w:val="0"/>
          <w:numId w:val="2"/>
        </w:numPr>
        <w:spacing w:after="0" w:line="240" w:lineRule="auto"/>
        <w:rPr>
          <w:rFonts w:ascii="Cambria" w:hAnsi="Cambria"/>
          <w:b/>
        </w:rPr>
      </w:pPr>
      <w:r>
        <w:rPr>
          <w:rFonts w:ascii="Cambria" w:hAnsi="Cambria"/>
        </w:rPr>
        <w:t>Stručni suradnik, psiholog</w:t>
      </w:r>
      <w:r w:rsidR="007A587F">
        <w:rPr>
          <w:rFonts w:ascii="Cambria" w:hAnsi="Cambria"/>
        </w:rPr>
        <w:t xml:space="preserve"> /socijalni pedagog/pedagog/</w:t>
      </w:r>
      <w:r>
        <w:rPr>
          <w:rFonts w:ascii="Cambria" w:hAnsi="Cambria"/>
        </w:rPr>
        <w:t xml:space="preserve"> – 1</w:t>
      </w:r>
      <w:r w:rsidR="007A587F">
        <w:rPr>
          <w:rFonts w:ascii="Cambria" w:hAnsi="Cambria"/>
        </w:rPr>
        <w:t xml:space="preserve"> izvršitelj</w:t>
      </w:r>
      <w:r w:rsidRPr="00735280">
        <w:rPr>
          <w:rFonts w:ascii="Cambria" w:hAnsi="Cambria"/>
        </w:rPr>
        <w:t xml:space="preserve"> na određeno i puno radno vrijeme, </w:t>
      </w:r>
      <w:r>
        <w:rPr>
          <w:rFonts w:ascii="Cambria" w:hAnsi="Cambria"/>
        </w:rPr>
        <w:t>u trajanju od 12 mjeseci</w:t>
      </w:r>
    </w:p>
    <w:p w:rsidR="00B1608D" w:rsidRPr="00EE5B5A" w:rsidRDefault="00B1608D" w:rsidP="00B1608D">
      <w:pPr>
        <w:rPr>
          <w:rFonts w:ascii="Cambria" w:hAnsi="Cambria"/>
          <w:b/>
        </w:rPr>
      </w:pPr>
      <w:r w:rsidRPr="00EE5B5A">
        <w:rPr>
          <w:rFonts w:ascii="Cambria" w:hAnsi="Cambria"/>
          <w:b/>
        </w:rPr>
        <w:t xml:space="preserve">Uvjeti: </w:t>
      </w:r>
    </w:p>
    <w:p w:rsidR="00601288" w:rsidRPr="00D33633" w:rsidRDefault="00B1608D" w:rsidP="00803E0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6" w:after="0" w:line="252" w:lineRule="exact"/>
        <w:ind w:right="98"/>
        <w:jc w:val="both"/>
        <w:rPr>
          <w:rFonts w:ascii="Cambria" w:hAnsi="Cambria"/>
          <w:sz w:val="24"/>
          <w:szCs w:val="24"/>
        </w:rPr>
      </w:pPr>
      <w:r w:rsidRPr="00D33633">
        <w:rPr>
          <w:rFonts w:ascii="Cambria" w:hAnsi="Cambria"/>
          <w:sz w:val="24"/>
          <w:szCs w:val="24"/>
        </w:rPr>
        <w:t>prema odredbama</w:t>
      </w:r>
      <w:r w:rsidR="00601288" w:rsidRPr="00D33633">
        <w:rPr>
          <w:rFonts w:ascii="Cambria" w:hAnsi="Cambria"/>
          <w:sz w:val="24"/>
          <w:szCs w:val="24"/>
        </w:rPr>
        <w:t xml:space="preserve"> čl. 105. i 106.</w:t>
      </w:r>
      <w:r w:rsidRPr="00D33633">
        <w:rPr>
          <w:rFonts w:ascii="Cambria" w:hAnsi="Cambria"/>
          <w:sz w:val="24"/>
          <w:szCs w:val="24"/>
        </w:rPr>
        <w:t xml:space="preserve"> Zakona o odgoju i obrazovanju u osnovnoj i srednjoj školi i Zakona o izmjenama i dopunama Zakona o odgoju i obrazovanju u osnovnoj i srednjoj školi (NN 87/08, 86/09, 92/10, 105/10, 90/11, 5/12, 16/12, </w:t>
      </w:r>
      <w:r w:rsidRPr="00D33633">
        <w:rPr>
          <w:rFonts w:ascii="Cambria" w:hAnsi="Cambria"/>
          <w:bCs/>
          <w:sz w:val="24"/>
          <w:szCs w:val="24"/>
        </w:rPr>
        <w:t>86/12 , 94/13,152/14, 7/17 i 68/18</w:t>
      </w:r>
    </w:p>
    <w:p w:rsidR="00601288" w:rsidRPr="00D33633" w:rsidRDefault="00601288" w:rsidP="00601288">
      <w:pPr>
        <w:pStyle w:val="Odlomakpopisa"/>
        <w:numPr>
          <w:ilvl w:val="0"/>
          <w:numId w:val="3"/>
        </w:numPr>
        <w:rPr>
          <w:rFonts w:ascii="Cambria" w:hAnsi="Cambria"/>
          <w:color w:val="323232"/>
          <w:sz w:val="24"/>
          <w:szCs w:val="24"/>
          <w:shd w:val="clear" w:color="auto" w:fill="FFFFFF"/>
        </w:rPr>
      </w:pPr>
      <w:r w:rsidRPr="00D33633">
        <w:rPr>
          <w:rFonts w:ascii="Cambria" w:hAnsi="Cambria"/>
          <w:color w:val="323232"/>
          <w:sz w:val="24"/>
          <w:szCs w:val="24"/>
          <w:shd w:val="clear" w:color="auto" w:fill="FFFFFF"/>
        </w:rPr>
        <w:t xml:space="preserve">na natječaj se mogu prijaviti nezaposlene osobe prijavljene u evidenciju nezaposlenih bez staža osiguranja u obrazovnoj razini u kojoj se prvi puta zapošljavaju </w:t>
      </w:r>
    </w:p>
    <w:p w:rsidR="00B1608D" w:rsidRPr="00B02EC0" w:rsidRDefault="00B1608D" w:rsidP="00601288">
      <w:pPr>
        <w:widowControl w:val="0"/>
        <w:autoSpaceDE w:val="0"/>
        <w:autoSpaceDN w:val="0"/>
        <w:adjustRightInd w:val="0"/>
        <w:spacing w:before="6" w:after="0" w:line="252" w:lineRule="exact"/>
        <w:ind w:left="116" w:right="98"/>
        <w:jc w:val="both"/>
        <w:rPr>
          <w:rFonts w:ascii="Cambria" w:hAnsi="Cambria"/>
          <w:sz w:val="24"/>
          <w:szCs w:val="24"/>
        </w:rPr>
      </w:pPr>
      <w:r w:rsidRPr="00B02EC0">
        <w:rPr>
          <w:rFonts w:ascii="Cambria" w:hAnsi="Cambria"/>
          <w:sz w:val="24"/>
          <w:szCs w:val="24"/>
        </w:rPr>
        <w:t xml:space="preserve">Uz </w:t>
      </w:r>
      <w:r w:rsidRPr="00B02EC0">
        <w:rPr>
          <w:rFonts w:ascii="Cambria" w:hAnsi="Cambria"/>
          <w:b/>
          <w:sz w:val="24"/>
          <w:szCs w:val="24"/>
        </w:rPr>
        <w:t>prijavu</w:t>
      </w:r>
      <w:r w:rsidRPr="00B02EC0">
        <w:rPr>
          <w:rFonts w:ascii="Cambria" w:hAnsi="Cambria"/>
          <w:sz w:val="24"/>
          <w:szCs w:val="24"/>
        </w:rPr>
        <w:t xml:space="preserve"> na natječaj kandidati trebaju dostaviti: </w:t>
      </w:r>
    </w:p>
    <w:p w:rsidR="00B1608D" w:rsidRDefault="00B1608D" w:rsidP="00B1608D">
      <w:pPr>
        <w:numPr>
          <w:ilvl w:val="0"/>
          <w:numId w:val="3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B02EC0">
        <w:rPr>
          <w:rFonts w:ascii="Cambria" w:hAnsi="Cambria"/>
          <w:sz w:val="24"/>
          <w:szCs w:val="24"/>
        </w:rPr>
        <w:t xml:space="preserve">životopis, dokaz o stečenoj stručnoj spremi (diploma), uvjerenje nadležnog suda da se protiv podnositelja prijave ne vodi kazneni postupak za neko od kaznenih djela  iz članka 106. </w:t>
      </w:r>
      <w:r w:rsidRPr="00B02EC0">
        <w:rPr>
          <w:rFonts w:ascii="Cambria" w:hAnsi="Cambria" w:cs="Calibri"/>
          <w:sz w:val="24"/>
          <w:szCs w:val="24"/>
        </w:rPr>
        <w:t>Z</w:t>
      </w:r>
      <w:r w:rsidRPr="00B02EC0">
        <w:rPr>
          <w:rFonts w:ascii="Cambria" w:hAnsi="Cambria" w:cs="Calibri"/>
          <w:spacing w:val="-3"/>
          <w:sz w:val="24"/>
          <w:szCs w:val="24"/>
        </w:rPr>
        <w:t>a</w:t>
      </w:r>
      <w:r w:rsidRPr="00B02EC0">
        <w:rPr>
          <w:rFonts w:ascii="Cambria" w:hAnsi="Cambria" w:cs="Calibri"/>
          <w:sz w:val="24"/>
          <w:szCs w:val="24"/>
        </w:rPr>
        <w:t>k</w:t>
      </w:r>
      <w:r w:rsidRPr="00B02EC0">
        <w:rPr>
          <w:rFonts w:ascii="Cambria" w:hAnsi="Cambria" w:cs="Calibri"/>
          <w:spacing w:val="-3"/>
          <w:sz w:val="24"/>
          <w:szCs w:val="24"/>
        </w:rPr>
        <w:t>o</w:t>
      </w:r>
      <w:r w:rsidRPr="00B02EC0">
        <w:rPr>
          <w:rFonts w:ascii="Cambria" w:hAnsi="Cambria" w:cs="Calibri"/>
          <w:sz w:val="24"/>
          <w:szCs w:val="24"/>
        </w:rPr>
        <w:t>na</w:t>
      </w:r>
      <w:r w:rsidRPr="00B02EC0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B02EC0">
        <w:rPr>
          <w:rFonts w:ascii="Cambria" w:hAnsi="Cambria" w:cs="Calibri"/>
          <w:sz w:val="24"/>
          <w:szCs w:val="24"/>
        </w:rPr>
        <w:t>o</w:t>
      </w:r>
      <w:r w:rsidRPr="00B02EC0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B02EC0">
        <w:rPr>
          <w:rFonts w:ascii="Cambria" w:hAnsi="Cambria" w:cs="Calibri"/>
          <w:sz w:val="24"/>
          <w:szCs w:val="24"/>
        </w:rPr>
        <w:t>o</w:t>
      </w:r>
      <w:r w:rsidRPr="00B02EC0">
        <w:rPr>
          <w:rFonts w:ascii="Cambria" w:hAnsi="Cambria" w:cs="Calibri"/>
          <w:spacing w:val="-3"/>
          <w:sz w:val="24"/>
          <w:szCs w:val="24"/>
        </w:rPr>
        <w:t>d</w:t>
      </w:r>
      <w:r w:rsidRPr="00B02EC0">
        <w:rPr>
          <w:rFonts w:ascii="Cambria" w:hAnsi="Cambria" w:cs="Calibri"/>
          <w:spacing w:val="2"/>
          <w:sz w:val="24"/>
          <w:szCs w:val="24"/>
        </w:rPr>
        <w:t>g</w:t>
      </w:r>
      <w:r w:rsidRPr="00B02EC0">
        <w:rPr>
          <w:rFonts w:ascii="Cambria" w:hAnsi="Cambria" w:cs="Calibri"/>
          <w:spacing w:val="-3"/>
          <w:sz w:val="24"/>
          <w:szCs w:val="24"/>
        </w:rPr>
        <w:t>o</w:t>
      </w:r>
      <w:r w:rsidRPr="00B02EC0">
        <w:rPr>
          <w:rFonts w:ascii="Cambria" w:hAnsi="Cambria" w:cs="Calibri"/>
          <w:spacing w:val="1"/>
          <w:sz w:val="24"/>
          <w:szCs w:val="24"/>
        </w:rPr>
        <w:t>j</w:t>
      </w:r>
      <w:r w:rsidRPr="00B02EC0">
        <w:rPr>
          <w:rFonts w:ascii="Cambria" w:hAnsi="Cambria" w:cs="Calibri"/>
          <w:sz w:val="24"/>
          <w:szCs w:val="24"/>
        </w:rPr>
        <w:t>u</w:t>
      </w:r>
      <w:r w:rsidRPr="00B02EC0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B02EC0">
        <w:rPr>
          <w:rFonts w:ascii="Cambria" w:hAnsi="Cambria" w:cs="Calibri"/>
          <w:sz w:val="24"/>
          <w:szCs w:val="24"/>
        </w:rPr>
        <w:t>i</w:t>
      </w:r>
      <w:r w:rsidRPr="00B02EC0">
        <w:rPr>
          <w:rFonts w:ascii="Cambria" w:hAnsi="Cambria" w:cs="Calibri"/>
          <w:spacing w:val="-2"/>
          <w:sz w:val="24"/>
          <w:szCs w:val="24"/>
        </w:rPr>
        <w:t xml:space="preserve"> </w:t>
      </w:r>
      <w:r w:rsidRPr="00B02EC0">
        <w:rPr>
          <w:rFonts w:ascii="Cambria" w:hAnsi="Cambria" w:cs="Calibri"/>
          <w:sz w:val="24"/>
          <w:szCs w:val="24"/>
        </w:rPr>
        <w:t>ob</w:t>
      </w:r>
      <w:r w:rsidRPr="00B02EC0">
        <w:rPr>
          <w:rFonts w:ascii="Cambria" w:hAnsi="Cambria" w:cs="Calibri"/>
          <w:spacing w:val="1"/>
          <w:sz w:val="24"/>
          <w:szCs w:val="24"/>
        </w:rPr>
        <w:t>r</w:t>
      </w:r>
      <w:r w:rsidRPr="00B02EC0">
        <w:rPr>
          <w:rFonts w:ascii="Cambria" w:hAnsi="Cambria" w:cs="Calibri"/>
          <w:sz w:val="24"/>
          <w:szCs w:val="24"/>
        </w:rPr>
        <w:t>a</w:t>
      </w:r>
      <w:r w:rsidRPr="00B02EC0">
        <w:rPr>
          <w:rFonts w:ascii="Cambria" w:hAnsi="Cambria" w:cs="Calibri"/>
          <w:spacing w:val="-2"/>
          <w:sz w:val="24"/>
          <w:szCs w:val="24"/>
        </w:rPr>
        <w:t>z</w:t>
      </w:r>
      <w:r w:rsidRPr="00B02EC0">
        <w:rPr>
          <w:rFonts w:ascii="Cambria" w:hAnsi="Cambria" w:cs="Calibri"/>
          <w:sz w:val="24"/>
          <w:szCs w:val="24"/>
        </w:rPr>
        <w:t>o</w:t>
      </w:r>
      <w:r w:rsidRPr="00B02EC0">
        <w:rPr>
          <w:rFonts w:ascii="Cambria" w:hAnsi="Cambria" w:cs="Calibri"/>
          <w:spacing w:val="-2"/>
          <w:sz w:val="24"/>
          <w:szCs w:val="24"/>
        </w:rPr>
        <w:t>v</w:t>
      </w:r>
      <w:r w:rsidRPr="00B02EC0">
        <w:rPr>
          <w:rFonts w:ascii="Cambria" w:hAnsi="Cambria" w:cs="Calibri"/>
          <w:sz w:val="24"/>
          <w:szCs w:val="24"/>
        </w:rPr>
        <w:t>an</w:t>
      </w:r>
      <w:r w:rsidRPr="00B02EC0">
        <w:rPr>
          <w:rFonts w:ascii="Cambria" w:hAnsi="Cambria" w:cs="Calibri"/>
          <w:spacing w:val="1"/>
          <w:sz w:val="24"/>
          <w:szCs w:val="24"/>
        </w:rPr>
        <w:t>j</w:t>
      </w:r>
      <w:r w:rsidRPr="00B02EC0">
        <w:rPr>
          <w:rFonts w:ascii="Cambria" w:hAnsi="Cambria" w:cs="Calibri"/>
          <w:sz w:val="24"/>
          <w:szCs w:val="24"/>
        </w:rPr>
        <w:t>u</w:t>
      </w:r>
      <w:r w:rsidRPr="00B02EC0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B02EC0">
        <w:rPr>
          <w:rFonts w:ascii="Cambria" w:hAnsi="Cambria" w:cs="Calibri"/>
          <w:sz w:val="24"/>
          <w:szCs w:val="24"/>
        </w:rPr>
        <w:t>u</w:t>
      </w:r>
      <w:r w:rsidRPr="00B02EC0">
        <w:rPr>
          <w:rFonts w:ascii="Cambria" w:hAnsi="Cambria" w:cs="Calibri"/>
          <w:spacing w:val="1"/>
          <w:sz w:val="24"/>
          <w:szCs w:val="24"/>
        </w:rPr>
        <w:t xml:space="preserve"> </w:t>
      </w:r>
      <w:r w:rsidRPr="00B02EC0">
        <w:rPr>
          <w:rFonts w:ascii="Cambria" w:hAnsi="Cambria" w:cs="Calibri"/>
          <w:sz w:val="24"/>
          <w:szCs w:val="24"/>
        </w:rPr>
        <w:t>osno</w:t>
      </w:r>
      <w:r w:rsidRPr="00B02EC0">
        <w:rPr>
          <w:rFonts w:ascii="Cambria" w:hAnsi="Cambria" w:cs="Calibri"/>
          <w:spacing w:val="-2"/>
          <w:sz w:val="24"/>
          <w:szCs w:val="24"/>
        </w:rPr>
        <w:t>v</w:t>
      </w:r>
      <w:r w:rsidRPr="00B02EC0">
        <w:rPr>
          <w:rFonts w:ascii="Cambria" w:hAnsi="Cambria" w:cs="Calibri"/>
          <w:sz w:val="24"/>
          <w:szCs w:val="24"/>
        </w:rPr>
        <w:t>noj i s</w:t>
      </w:r>
      <w:r w:rsidRPr="00B02EC0">
        <w:rPr>
          <w:rFonts w:ascii="Cambria" w:hAnsi="Cambria" w:cs="Calibri"/>
          <w:spacing w:val="1"/>
          <w:sz w:val="24"/>
          <w:szCs w:val="24"/>
        </w:rPr>
        <w:t>r</w:t>
      </w:r>
      <w:r w:rsidRPr="00B02EC0">
        <w:rPr>
          <w:rFonts w:ascii="Cambria" w:hAnsi="Cambria" w:cs="Calibri"/>
          <w:sz w:val="24"/>
          <w:szCs w:val="24"/>
        </w:rPr>
        <w:t>e</w:t>
      </w:r>
      <w:r w:rsidRPr="00B02EC0">
        <w:rPr>
          <w:rFonts w:ascii="Cambria" w:hAnsi="Cambria" w:cs="Calibri"/>
          <w:spacing w:val="-3"/>
          <w:sz w:val="24"/>
          <w:szCs w:val="24"/>
        </w:rPr>
        <w:t>d</w:t>
      </w:r>
      <w:r w:rsidRPr="00B02EC0">
        <w:rPr>
          <w:rFonts w:ascii="Cambria" w:hAnsi="Cambria" w:cs="Calibri"/>
          <w:sz w:val="24"/>
          <w:szCs w:val="24"/>
        </w:rPr>
        <w:t>n</w:t>
      </w:r>
      <w:r w:rsidRPr="00B02EC0">
        <w:rPr>
          <w:rFonts w:ascii="Cambria" w:hAnsi="Cambria" w:cs="Calibri"/>
          <w:spacing w:val="1"/>
          <w:sz w:val="24"/>
          <w:szCs w:val="24"/>
        </w:rPr>
        <w:t>j</w:t>
      </w:r>
      <w:r w:rsidRPr="00B02EC0">
        <w:rPr>
          <w:rFonts w:ascii="Cambria" w:hAnsi="Cambria" w:cs="Calibri"/>
          <w:spacing w:val="-3"/>
          <w:sz w:val="24"/>
          <w:szCs w:val="24"/>
        </w:rPr>
        <w:t>o</w:t>
      </w:r>
      <w:r w:rsidRPr="00B02EC0">
        <w:rPr>
          <w:rFonts w:ascii="Cambria" w:hAnsi="Cambria" w:cs="Calibri"/>
          <w:sz w:val="24"/>
          <w:szCs w:val="24"/>
        </w:rPr>
        <w:t>j</w:t>
      </w:r>
      <w:r w:rsidRPr="00B02EC0">
        <w:rPr>
          <w:rFonts w:ascii="Cambria" w:hAnsi="Cambria" w:cs="Calibri"/>
          <w:spacing w:val="3"/>
          <w:sz w:val="24"/>
          <w:szCs w:val="24"/>
        </w:rPr>
        <w:t xml:space="preserve"> školi</w:t>
      </w:r>
      <w:r w:rsidR="00F06281">
        <w:rPr>
          <w:rFonts w:ascii="Cambria" w:hAnsi="Cambria"/>
          <w:sz w:val="24"/>
          <w:szCs w:val="24"/>
        </w:rPr>
        <w:t xml:space="preserve"> (n</w:t>
      </w:r>
      <w:r w:rsidR="001D694F">
        <w:rPr>
          <w:rFonts w:ascii="Cambria" w:hAnsi="Cambria"/>
          <w:sz w:val="24"/>
          <w:szCs w:val="24"/>
        </w:rPr>
        <w:t>e starije od 6 mjeseci), potvrdu</w:t>
      </w:r>
      <w:bookmarkStart w:id="0" w:name="_GoBack"/>
      <w:bookmarkEnd w:id="0"/>
      <w:r w:rsidR="00F06281">
        <w:rPr>
          <w:rFonts w:ascii="Cambria" w:hAnsi="Cambria"/>
          <w:sz w:val="24"/>
          <w:szCs w:val="24"/>
        </w:rPr>
        <w:t xml:space="preserve"> Hrvatskog zavoda za zapošljavanje o vođenju u evidenciji nezaposlenih osoba, elektronički zapis HZMO-a s podacima o prethodnom zaposlenju i stažu.</w:t>
      </w:r>
    </w:p>
    <w:p w:rsidR="00F06281" w:rsidRPr="00B02EC0" w:rsidRDefault="00F06281" w:rsidP="00F06281">
      <w:pPr>
        <w:spacing w:after="0" w:line="240" w:lineRule="auto"/>
        <w:ind w:left="836"/>
        <w:jc w:val="both"/>
        <w:rPr>
          <w:rFonts w:ascii="Cambria" w:hAnsi="Cambria"/>
          <w:sz w:val="24"/>
          <w:szCs w:val="24"/>
        </w:rPr>
      </w:pPr>
    </w:p>
    <w:p w:rsidR="00B1608D" w:rsidRPr="00B02EC0" w:rsidRDefault="00B1608D" w:rsidP="005A5D0F">
      <w:pPr>
        <w:jc w:val="both"/>
        <w:rPr>
          <w:rFonts w:ascii="Cambria" w:hAnsi="Cambria"/>
          <w:sz w:val="24"/>
          <w:szCs w:val="24"/>
        </w:rPr>
      </w:pPr>
      <w:r w:rsidRPr="00B02EC0">
        <w:rPr>
          <w:rFonts w:ascii="Cambria" w:hAnsi="Cambria"/>
          <w:sz w:val="24"/>
          <w:szCs w:val="24"/>
        </w:rPr>
        <w:t xml:space="preserve">Isprave se prilažu u </w:t>
      </w:r>
      <w:r w:rsidRPr="00B02EC0">
        <w:rPr>
          <w:rFonts w:ascii="Cambria" w:hAnsi="Cambria"/>
          <w:b/>
          <w:sz w:val="24"/>
          <w:szCs w:val="24"/>
        </w:rPr>
        <w:t>neovjerenom</w:t>
      </w:r>
      <w:r w:rsidRPr="00B02EC0">
        <w:rPr>
          <w:rFonts w:ascii="Cambria" w:hAnsi="Cambria"/>
          <w:sz w:val="24"/>
          <w:szCs w:val="24"/>
        </w:rPr>
        <w:t xml:space="preserve"> presliku. Na natječaj se mogu javiti osobe oba spola.</w:t>
      </w:r>
    </w:p>
    <w:p w:rsidR="00B02EC0" w:rsidRPr="00B02EC0" w:rsidRDefault="00B02EC0" w:rsidP="005A5D0F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Cambria" w:hAnsi="Cambria" w:cs="Helvetica"/>
          <w:color w:val="323232"/>
        </w:rPr>
      </w:pPr>
      <w:r w:rsidRPr="00B02EC0">
        <w:rPr>
          <w:rFonts w:ascii="Cambria" w:hAnsi="Cambria" w:cs="Helvetica"/>
          <w:color w:val="323232"/>
        </w:rPr>
        <w:t>Podnošenjem prijave na natječaj, kandidati natječaja su izričito suglasni da OŠ Veli Vrh Pula kao voditelj zbirke osobnih podataka može prikupljati, koristiti i dalje obrađivati podatke u svrhu provedbe natječajnog postupka sukladno propisima koji uređuju zaštitu osobnih podataka.</w:t>
      </w:r>
    </w:p>
    <w:p w:rsidR="00B02EC0" w:rsidRDefault="00B02EC0" w:rsidP="005A5D0F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Cambria" w:hAnsi="Cambria" w:cs="Helvetica"/>
          <w:color w:val="323232"/>
        </w:rPr>
      </w:pPr>
      <w:r w:rsidRPr="00B02EC0">
        <w:rPr>
          <w:rFonts w:ascii="Cambria" w:hAnsi="Cambria" w:cs="Helvetica"/>
          <w:color w:val="323232"/>
        </w:rPr>
        <w:t>Kandidat koji ostvaruje pravo na prednost pri zapošljavanju prema Zakonu o hrvatskim braniteljima iz Domovinskog rata i članovima njihovih obitelji, dužan je u prijavi na natječaj pozvati se na to pravo i ima prednost u odnosu na ostale kandidate samo pod jednakim uvjetima. Uz prijavu na natječaj dužan je priložiti sve dokaze o ispunjavanju traženih uvjeta: dokaze o ispunjavanju formalno-pravnih uvjeta natječaja i dokaze kojima dokazuje da ostvaruje pravo prednosti pri zapošljavanju .</w:t>
      </w:r>
      <w:r w:rsidR="009E1621">
        <w:rPr>
          <w:rFonts w:ascii="Cambria" w:hAnsi="Cambria" w:cs="Helvetica"/>
          <w:color w:val="323232"/>
        </w:rPr>
        <w:t xml:space="preserve"> </w:t>
      </w:r>
      <w:r w:rsidRPr="00B02EC0">
        <w:rPr>
          <w:rFonts w:ascii="Cambria" w:hAnsi="Cambria" w:cs="Helvetica"/>
          <w:color w:val="323232"/>
        </w:rPr>
        <w:t xml:space="preserve">Popis </w:t>
      </w:r>
      <w:r w:rsidR="009E1621">
        <w:rPr>
          <w:rFonts w:ascii="Cambria" w:hAnsi="Cambria" w:cs="Helvetica"/>
          <w:color w:val="323232"/>
        </w:rPr>
        <w:t xml:space="preserve">dokaza </w:t>
      </w:r>
      <w:r w:rsidRPr="00B02EC0">
        <w:rPr>
          <w:rFonts w:ascii="Cambria" w:hAnsi="Cambria" w:cs="Helvetica"/>
          <w:color w:val="323232"/>
        </w:rPr>
        <w:t>za ostvarivanje prednosti pri zapošljavanju dostupni su na </w:t>
      </w:r>
      <w:r w:rsidR="009E1621">
        <w:rPr>
          <w:rFonts w:ascii="Cambria" w:hAnsi="Cambria" w:cs="Helvetica"/>
          <w:color w:val="323232"/>
        </w:rPr>
        <w:t xml:space="preserve">poveznici </w:t>
      </w:r>
      <w:hyperlink r:id="rId5" w:history="1">
        <w:r w:rsidR="009E1621" w:rsidRPr="009F7C3A">
          <w:rPr>
            <w:rStyle w:val="Hiperveza"/>
            <w:rFonts w:ascii="Cambria" w:hAnsi="Cambria" w:cs="Helvetica"/>
          </w:rPr>
          <w:t>https://branitelji.gov.hr/UserDocsImages/NG/12%20Prosinac/Zapo%C5%A1ljavanje/POPIS%20DOKAZA%20ZA%20OSTVARIVANJE%20PRAVA%20PRI%20ZAPO%C5%A0LJAVANJU.pdf</w:t>
        </w:r>
      </w:hyperlink>
    </w:p>
    <w:p w:rsidR="00B02EC0" w:rsidRPr="00B02EC0" w:rsidRDefault="00B02EC0" w:rsidP="005A5D0F">
      <w:pPr>
        <w:pStyle w:val="StandardWeb"/>
        <w:shd w:val="clear" w:color="auto" w:fill="FFFFFF"/>
        <w:spacing w:before="0" w:beforeAutospacing="0" w:after="150" w:afterAutospacing="0"/>
        <w:jc w:val="both"/>
        <w:rPr>
          <w:rFonts w:ascii="Cambria" w:hAnsi="Cambria" w:cs="Helvetica"/>
          <w:color w:val="323232"/>
        </w:rPr>
      </w:pPr>
      <w:r w:rsidRPr="00B02EC0">
        <w:rPr>
          <w:rFonts w:ascii="Cambria" w:hAnsi="Cambria" w:cs="Helvetica"/>
          <w:color w:val="323232"/>
        </w:rPr>
        <w:t>Kandidati koji se pozivaju na pravo prednosti pri zapošljavanju sukladno čl. 9 Zakona o profesionalnoj rehabilitaciji i zapošljavanju osoba s invaliditetom, dužni su se pozvati na čl. 9. istog zakona te uz dokaze o ispunjavanju uvjeta iz na</w:t>
      </w:r>
      <w:r w:rsidR="009E1621">
        <w:rPr>
          <w:rFonts w:ascii="Cambria" w:hAnsi="Cambria" w:cs="Helvetica"/>
          <w:color w:val="323232"/>
        </w:rPr>
        <w:t xml:space="preserve">tječaja priložiti dokaze o </w:t>
      </w:r>
      <w:r w:rsidR="009E1621">
        <w:rPr>
          <w:rFonts w:ascii="Cambria" w:hAnsi="Cambria" w:cs="Helvetica"/>
          <w:color w:val="323232"/>
        </w:rPr>
        <w:lastRenderedPageBreak/>
        <w:t>priz</w:t>
      </w:r>
      <w:r w:rsidRPr="00B02EC0">
        <w:rPr>
          <w:rFonts w:ascii="Cambria" w:hAnsi="Cambria" w:cs="Helvetica"/>
          <w:color w:val="323232"/>
        </w:rPr>
        <w:t>n</w:t>
      </w:r>
      <w:r w:rsidR="009E1621">
        <w:rPr>
          <w:rFonts w:ascii="Cambria" w:hAnsi="Cambria" w:cs="Helvetica"/>
          <w:color w:val="323232"/>
        </w:rPr>
        <w:t>a</w:t>
      </w:r>
      <w:r w:rsidRPr="00B02EC0">
        <w:rPr>
          <w:rFonts w:ascii="Cambria" w:hAnsi="Cambria" w:cs="Helvetica"/>
          <w:color w:val="323232"/>
        </w:rPr>
        <w:t>tom statusu osobe sa invaliditetom sukladno Pravilniku o sadržaju i načinu vođenja očevidnika zaposlenih osoba s invaliditetom.</w:t>
      </w:r>
    </w:p>
    <w:p w:rsidR="00B02EC0" w:rsidRDefault="00B02EC0" w:rsidP="00B1608D">
      <w:pPr>
        <w:pStyle w:val="StandardWeb"/>
        <w:shd w:val="clear" w:color="auto" w:fill="FFFFFF"/>
        <w:spacing w:before="0" w:beforeAutospacing="0" w:after="0" w:afterAutospacing="0"/>
        <w:rPr>
          <w:rFonts w:ascii="Cambria" w:hAnsi="Cambria"/>
          <w:color w:val="000000"/>
        </w:rPr>
      </w:pPr>
    </w:p>
    <w:p w:rsidR="00B1608D" w:rsidRPr="006552C9" w:rsidRDefault="00B1608D" w:rsidP="00841B16">
      <w:pPr>
        <w:pStyle w:val="StandardWeb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552C9">
        <w:rPr>
          <w:rFonts w:ascii="Cambria" w:hAnsi="Cambria"/>
          <w:color w:val="000000"/>
        </w:rPr>
        <w:t>Nepotpune i nepravodobne prijave neće se razmatrati.</w:t>
      </w:r>
    </w:p>
    <w:p w:rsidR="00340643" w:rsidRDefault="00B1608D" w:rsidP="00841B16">
      <w:pPr>
        <w:jc w:val="both"/>
        <w:rPr>
          <w:rFonts w:ascii="Cambria" w:hAnsi="Cambria"/>
        </w:rPr>
      </w:pPr>
      <w:r w:rsidRPr="006552C9">
        <w:rPr>
          <w:rFonts w:ascii="Cambria" w:hAnsi="Cambria"/>
        </w:rPr>
        <w:t xml:space="preserve">Prijave na natječaj s dokazima o ispunjavanju  uvjeta  dostavljaju se na adresu: Osnovna škola Veli Vrh Pula, J. </w:t>
      </w:r>
      <w:proofErr w:type="spellStart"/>
      <w:r w:rsidRPr="006552C9">
        <w:rPr>
          <w:rFonts w:ascii="Cambria" w:hAnsi="Cambria"/>
        </w:rPr>
        <w:t>Zahtile</w:t>
      </w:r>
      <w:proofErr w:type="spellEnd"/>
      <w:r w:rsidRPr="006552C9">
        <w:rPr>
          <w:rFonts w:ascii="Cambria" w:hAnsi="Cambria"/>
        </w:rPr>
        <w:t xml:space="preserve"> 1, 52107 Pula  (za natječaj) do </w:t>
      </w:r>
      <w:r>
        <w:rPr>
          <w:rFonts w:ascii="Cambria" w:hAnsi="Cambria"/>
        </w:rPr>
        <w:t xml:space="preserve"> </w:t>
      </w:r>
      <w:r w:rsidR="00340643">
        <w:rPr>
          <w:rFonts w:ascii="Cambria" w:hAnsi="Cambria"/>
        </w:rPr>
        <w:t>8</w:t>
      </w:r>
      <w:r w:rsidR="003F4949">
        <w:rPr>
          <w:rFonts w:ascii="Cambria" w:hAnsi="Cambria"/>
        </w:rPr>
        <w:t>.11</w:t>
      </w:r>
      <w:r>
        <w:rPr>
          <w:rFonts w:ascii="Cambria" w:hAnsi="Cambria"/>
        </w:rPr>
        <w:t>.2018.</w:t>
      </w:r>
      <w:r w:rsidR="003F4949">
        <w:rPr>
          <w:rFonts w:ascii="Cambria" w:hAnsi="Cambria"/>
        </w:rPr>
        <w:t xml:space="preserve"> </w:t>
      </w:r>
    </w:p>
    <w:p w:rsidR="00B1608D" w:rsidRPr="006552C9" w:rsidRDefault="00340643" w:rsidP="00841B16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Natječaj je objavljen </w:t>
      </w:r>
      <w:r w:rsidR="00B1608D" w:rsidRPr="006552C9">
        <w:rPr>
          <w:rFonts w:ascii="Cambria" w:hAnsi="Cambria"/>
        </w:rPr>
        <w:t xml:space="preserve"> na mrežnim stranicama i oglasnim pločama Hrvatskog zavoda za zapošljavanje, mrežnim stranicama i oglasnoj ploči školske ustanove, te mre</w:t>
      </w:r>
      <w:r w:rsidR="00B1608D">
        <w:rPr>
          <w:rFonts w:ascii="Cambria" w:hAnsi="Cambria"/>
        </w:rPr>
        <w:t>žnim stranicama osnivača i traje 8 dana.</w:t>
      </w:r>
    </w:p>
    <w:p w:rsidR="00B1608D" w:rsidRPr="006552C9" w:rsidRDefault="00B1608D" w:rsidP="00841B16">
      <w:pPr>
        <w:jc w:val="both"/>
        <w:rPr>
          <w:rFonts w:ascii="Cambria" w:hAnsi="Cambria"/>
        </w:rPr>
      </w:pPr>
      <w:r w:rsidRPr="006552C9">
        <w:rPr>
          <w:rFonts w:ascii="Cambria" w:hAnsi="Cambria"/>
        </w:rPr>
        <w:t>O rezultatima natječaja kandidati će biti izvješteni u zakonskom roku  po izvršenom izboru.</w:t>
      </w:r>
    </w:p>
    <w:p w:rsidR="00B1608D" w:rsidRPr="006552C9" w:rsidRDefault="00B1608D" w:rsidP="00B1608D">
      <w:pPr>
        <w:rPr>
          <w:rFonts w:ascii="Cambria" w:hAnsi="Cambria"/>
        </w:rPr>
      </w:pPr>
    </w:p>
    <w:p w:rsidR="00B1608D" w:rsidRPr="006552C9" w:rsidRDefault="00B1608D" w:rsidP="003F4949">
      <w:pPr>
        <w:ind w:left="5664" w:firstLine="708"/>
        <w:rPr>
          <w:rFonts w:ascii="Cambria" w:hAnsi="Cambria"/>
        </w:rPr>
      </w:pPr>
      <w:r w:rsidRPr="006552C9">
        <w:rPr>
          <w:rFonts w:ascii="Cambria" w:hAnsi="Cambria"/>
        </w:rPr>
        <w:t>Ravnateljica:</w:t>
      </w:r>
    </w:p>
    <w:p w:rsidR="00B1608D" w:rsidRPr="006552C9" w:rsidRDefault="00B1608D" w:rsidP="00B1608D">
      <w:pPr>
        <w:rPr>
          <w:rFonts w:ascii="Cambria" w:hAnsi="Cambria"/>
        </w:rPr>
      </w:pPr>
    </w:p>
    <w:p w:rsidR="00B1608D" w:rsidRPr="00D33633" w:rsidRDefault="00B1608D" w:rsidP="00B1608D">
      <w:pPr>
        <w:rPr>
          <w:rFonts w:ascii="Cambria" w:hAnsi="Cambria"/>
          <w:sz w:val="24"/>
          <w:szCs w:val="24"/>
        </w:rPr>
      </w:pPr>
      <w:r w:rsidRPr="00D33633">
        <w:rPr>
          <w:rFonts w:ascii="Cambria" w:hAnsi="Cambria"/>
          <w:sz w:val="24"/>
          <w:szCs w:val="24"/>
        </w:rPr>
        <w:t>KLASA: 112-01/18-01/02</w:t>
      </w:r>
      <w:r w:rsidRPr="00D33633">
        <w:rPr>
          <w:rFonts w:ascii="Cambria" w:hAnsi="Cambria"/>
          <w:sz w:val="24"/>
          <w:szCs w:val="24"/>
        </w:rPr>
        <w:tab/>
      </w:r>
      <w:r w:rsidRPr="00D33633">
        <w:rPr>
          <w:rFonts w:ascii="Cambria" w:hAnsi="Cambria"/>
          <w:sz w:val="24"/>
          <w:szCs w:val="24"/>
        </w:rPr>
        <w:tab/>
      </w:r>
      <w:r w:rsidRPr="00D33633">
        <w:rPr>
          <w:rFonts w:ascii="Cambria" w:hAnsi="Cambria"/>
          <w:sz w:val="24"/>
          <w:szCs w:val="24"/>
        </w:rPr>
        <w:tab/>
      </w:r>
      <w:r w:rsidRPr="00D33633">
        <w:rPr>
          <w:rFonts w:ascii="Cambria" w:hAnsi="Cambria"/>
          <w:sz w:val="24"/>
          <w:szCs w:val="24"/>
        </w:rPr>
        <w:tab/>
      </w:r>
      <w:r w:rsidRPr="00D33633">
        <w:rPr>
          <w:rFonts w:ascii="Cambria" w:hAnsi="Cambria"/>
          <w:sz w:val="24"/>
          <w:szCs w:val="24"/>
        </w:rPr>
        <w:tab/>
      </w:r>
      <w:r w:rsidRPr="00D33633">
        <w:rPr>
          <w:rFonts w:ascii="Cambria" w:hAnsi="Cambria"/>
          <w:sz w:val="24"/>
          <w:szCs w:val="24"/>
        </w:rPr>
        <w:tab/>
        <w:t>Irene Rigo, prof.</w:t>
      </w:r>
    </w:p>
    <w:p w:rsidR="00B1608D" w:rsidRPr="00D33633" w:rsidRDefault="00B1608D" w:rsidP="00B1608D">
      <w:pPr>
        <w:rPr>
          <w:rFonts w:ascii="Cambria" w:hAnsi="Cambria"/>
          <w:sz w:val="24"/>
          <w:szCs w:val="24"/>
        </w:rPr>
      </w:pPr>
      <w:r w:rsidRPr="00D33633">
        <w:rPr>
          <w:rFonts w:ascii="Cambria" w:hAnsi="Cambria"/>
          <w:sz w:val="24"/>
          <w:szCs w:val="24"/>
        </w:rPr>
        <w:t>URBROJ: 2168</w:t>
      </w:r>
      <w:r w:rsidR="00D33633" w:rsidRPr="00D33633">
        <w:rPr>
          <w:rFonts w:ascii="Cambria" w:hAnsi="Cambria"/>
          <w:sz w:val="24"/>
          <w:szCs w:val="24"/>
        </w:rPr>
        <w:t>/01-55-57-18-02-2</w:t>
      </w:r>
    </w:p>
    <w:p w:rsidR="005B062A" w:rsidRPr="00D33633" w:rsidRDefault="00B1608D">
      <w:pPr>
        <w:rPr>
          <w:rFonts w:ascii="Cambria" w:hAnsi="Cambria"/>
          <w:sz w:val="24"/>
          <w:szCs w:val="24"/>
        </w:rPr>
      </w:pPr>
      <w:r w:rsidRPr="00D33633">
        <w:rPr>
          <w:rFonts w:ascii="Cambria" w:hAnsi="Cambria"/>
          <w:sz w:val="24"/>
          <w:szCs w:val="24"/>
        </w:rPr>
        <w:t xml:space="preserve">U Puli   </w:t>
      </w:r>
      <w:r w:rsidR="00340643">
        <w:rPr>
          <w:rFonts w:ascii="Cambria" w:hAnsi="Cambria"/>
          <w:sz w:val="24"/>
          <w:szCs w:val="24"/>
        </w:rPr>
        <w:t>30</w:t>
      </w:r>
      <w:r w:rsidR="00D33633" w:rsidRPr="00D33633">
        <w:rPr>
          <w:rFonts w:ascii="Cambria" w:hAnsi="Cambria"/>
          <w:sz w:val="24"/>
          <w:szCs w:val="24"/>
        </w:rPr>
        <w:t>.</w:t>
      </w:r>
      <w:r w:rsidRPr="00D33633">
        <w:rPr>
          <w:rFonts w:ascii="Cambria" w:hAnsi="Cambria"/>
          <w:sz w:val="24"/>
          <w:szCs w:val="24"/>
        </w:rPr>
        <w:t>10.2018.</w:t>
      </w:r>
    </w:p>
    <w:sectPr w:rsidR="005B062A" w:rsidRPr="00D33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65AFF"/>
    <w:multiLevelType w:val="hybridMultilevel"/>
    <w:tmpl w:val="5DC82F24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D4128A"/>
    <w:multiLevelType w:val="multilevel"/>
    <w:tmpl w:val="F9340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9C3149"/>
    <w:multiLevelType w:val="hybridMultilevel"/>
    <w:tmpl w:val="A4246F78"/>
    <w:lvl w:ilvl="0" w:tplc="041A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608"/>
    <w:rsid w:val="001D694F"/>
    <w:rsid w:val="00270959"/>
    <w:rsid w:val="00340643"/>
    <w:rsid w:val="003F4949"/>
    <w:rsid w:val="005A5D0F"/>
    <w:rsid w:val="005B2389"/>
    <w:rsid w:val="005D42B3"/>
    <w:rsid w:val="005E1CE2"/>
    <w:rsid w:val="00601288"/>
    <w:rsid w:val="006D6D87"/>
    <w:rsid w:val="00722608"/>
    <w:rsid w:val="007A587F"/>
    <w:rsid w:val="00841B16"/>
    <w:rsid w:val="009E1621"/>
    <w:rsid w:val="00B02EC0"/>
    <w:rsid w:val="00B1608D"/>
    <w:rsid w:val="00D33633"/>
    <w:rsid w:val="00F0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4866C2-DC8F-45AC-B82C-38482F7B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16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rsid w:val="00B1608D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5D4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7</cp:revision>
  <cp:lastPrinted>2018-10-29T12:34:00Z</cp:lastPrinted>
  <dcterms:created xsi:type="dcterms:W3CDTF">2018-10-29T08:43:00Z</dcterms:created>
  <dcterms:modified xsi:type="dcterms:W3CDTF">2018-10-30T11:14:00Z</dcterms:modified>
</cp:coreProperties>
</file>