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B101" w14:textId="60A35484" w:rsidR="00776F96" w:rsidRPr="00DB6BA1" w:rsidRDefault="00776F96" w:rsidP="008A1D37">
      <w:pPr>
        <w:spacing w:line="276" w:lineRule="auto"/>
        <w:jc w:val="both"/>
        <w:outlineLvl w:val="0"/>
        <w:rPr>
          <w:b/>
          <w:bCs/>
        </w:rPr>
      </w:pPr>
      <w:proofErr w:type="spellStart"/>
      <w:r w:rsidRPr="00DB6BA1">
        <w:rPr>
          <w:b/>
          <w:bCs/>
        </w:rPr>
        <w:t>OŠ</w:t>
      </w:r>
      <w:r w:rsidR="0063239A">
        <w:rPr>
          <w:b/>
          <w:bCs/>
        </w:rPr>
        <w:t>VELI</w:t>
      </w:r>
      <w:proofErr w:type="spellEnd"/>
      <w:r w:rsidR="0063239A">
        <w:rPr>
          <w:b/>
          <w:bCs/>
        </w:rPr>
        <w:t xml:space="preserve"> VRH PULA</w:t>
      </w:r>
    </w:p>
    <w:p w14:paraId="56B049E8" w14:textId="2F58C45E" w:rsidR="00776F96" w:rsidRPr="00DB6BA1" w:rsidRDefault="0063239A" w:rsidP="008A1D37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Pula, Josipa </w:t>
      </w:r>
      <w:proofErr w:type="spellStart"/>
      <w:r>
        <w:rPr>
          <w:b/>
          <w:bCs/>
        </w:rPr>
        <w:t>Zahtile</w:t>
      </w:r>
      <w:proofErr w:type="spellEnd"/>
      <w:r>
        <w:rPr>
          <w:b/>
          <w:bCs/>
        </w:rPr>
        <w:t xml:space="preserve"> 1</w:t>
      </w:r>
    </w:p>
    <w:p w14:paraId="44101B41" w14:textId="165EAA4E" w:rsidR="00AA095E" w:rsidRDefault="0026716D" w:rsidP="008A1D37">
      <w:pPr>
        <w:spacing w:line="276" w:lineRule="auto"/>
        <w:jc w:val="both"/>
        <w:outlineLvl w:val="0"/>
        <w:rPr>
          <w:b/>
          <w:color w:val="000000"/>
        </w:rPr>
      </w:pPr>
      <w:r w:rsidRPr="00754DA2">
        <w:rPr>
          <w:b/>
          <w:bCs/>
        </w:rPr>
        <w:t xml:space="preserve">KLASA: </w:t>
      </w:r>
      <w:r w:rsidR="00CB3BAA">
        <w:rPr>
          <w:b/>
          <w:bCs/>
        </w:rPr>
        <w:t>400-02/24-01/0</w:t>
      </w:r>
      <w:r w:rsidR="001E0FBF">
        <w:rPr>
          <w:b/>
          <w:bCs/>
        </w:rPr>
        <w:t>3</w:t>
      </w:r>
    </w:p>
    <w:p w14:paraId="38F25B83" w14:textId="3B8A0AC8" w:rsidR="0026716D" w:rsidRPr="00DB6BA1" w:rsidRDefault="0026716D" w:rsidP="008A1D37">
      <w:pPr>
        <w:spacing w:line="276" w:lineRule="auto"/>
        <w:jc w:val="both"/>
        <w:outlineLvl w:val="0"/>
        <w:rPr>
          <w:b/>
          <w:bCs/>
        </w:rPr>
      </w:pPr>
      <w:proofErr w:type="spellStart"/>
      <w:r w:rsidRPr="00754DA2">
        <w:rPr>
          <w:b/>
          <w:bCs/>
        </w:rPr>
        <w:t>UR</w:t>
      </w:r>
      <w:proofErr w:type="spellEnd"/>
      <w:r w:rsidRPr="00754DA2">
        <w:rPr>
          <w:b/>
          <w:bCs/>
        </w:rPr>
        <w:t xml:space="preserve"> BROJ:</w:t>
      </w:r>
      <w:r w:rsidR="00CB3BAA">
        <w:rPr>
          <w:b/>
          <w:bCs/>
        </w:rPr>
        <w:t xml:space="preserve"> 2163-7-8-24-02-1</w:t>
      </w:r>
      <w:r w:rsidRPr="00754DA2">
        <w:rPr>
          <w:b/>
          <w:bCs/>
        </w:rPr>
        <w:t xml:space="preserve"> </w:t>
      </w:r>
    </w:p>
    <w:p w14:paraId="44AD94B2" w14:textId="77777777"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14:paraId="522E3DEA" w14:textId="77777777"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14:paraId="530A1E43" w14:textId="505DC43C" w:rsidR="00776F96" w:rsidRPr="00DB6BA1" w:rsidRDefault="00776F96" w:rsidP="008A1D37">
      <w:pPr>
        <w:spacing w:line="276" w:lineRule="auto"/>
        <w:jc w:val="both"/>
        <w:outlineLvl w:val="0"/>
        <w:rPr>
          <w:b/>
          <w:bCs/>
          <w:u w:val="single"/>
        </w:rPr>
      </w:pPr>
      <w:r w:rsidRPr="00DB6BA1">
        <w:rPr>
          <w:b/>
          <w:bCs/>
        </w:rPr>
        <w:t xml:space="preserve">Predmet:  </w:t>
      </w:r>
      <w:r w:rsidRPr="00DB6BA1">
        <w:rPr>
          <w:b/>
          <w:bCs/>
          <w:u w:val="single"/>
        </w:rPr>
        <w:t>OBRA</w:t>
      </w:r>
      <w:r w:rsidR="001B7DDB">
        <w:rPr>
          <w:b/>
          <w:bCs/>
          <w:u w:val="single"/>
        </w:rPr>
        <w:t>Z</w:t>
      </w:r>
      <w:r w:rsidR="00071973">
        <w:rPr>
          <w:b/>
          <w:bCs/>
          <w:u w:val="single"/>
        </w:rPr>
        <w:t xml:space="preserve">LOŽENJE </w:t>
      </w:r>
      <w:r w:rsidR="002A056B">
        <w:rPr>
          <w:b/>
          <w:bCs/>
          <w:u w:val="single"/>
        </w:rPr>
        <w:t xml:space="preserve">uz 2. izmjenu plana proračuna za </w:t>
      </w:r>
      <w:r w:rsidR="00071973">
        <w:rPr>
          <w:b/>
          <w:bCs/>
          <w:u w:val="single"/>
        </w:rPr>
        <w:t>202</w:t>
      </w:r>
      <w:r w:rsidR="00653C0C">
        <w:rPr>
          <w:b/>
          <w:bCs/>
          <w:u w:val="single"/>
        </w:rPr>
        <w:t>4</w:t>
      </w:r>
      <w:r w:rsidRPr="00DB6BA1">
        <w:rPr>
          <w:b/>
          <w:bCs/>
          <w:u w:val="single"/>
        </w:rPr>
        <w:t>.</w:t>
      </w:r>
      <w:r w:rsidR="001B7DDB">
        <w:rPr>
          <w:b/>
          <w:bCs/>
          <w:u w:val="single"/>
        </w:rPr>
        <w:t xml:space="preserve"> </w:t>
      </w:r>
    </w:p>
    <w:p w14:paraId="4637CB87" w14:textId="77777777" w:rsidR="00776F96" w:rsidRDefault="00776F96" w:rsidP="00F523B0">
      <w:pPr>
        <w:tabs>
          <w:tab w:val="left" w:pos="2235"/>
        </w:tabs>
        <w:spacing w:line="276" w:lineRule="auto"/>
        <w:jc w:val="both"/>
      </w:pPr>
    </w:p>
    <w:p w14:paraId="6587D60E" w14:textId="77777777" w:rsidR="004779FC" w:rsidRDefault="004779FC" w:rsidP="002835D5">
      <w:pPr>
        <w:tabs>
          <w:tab w:val="left" w:pos="2235"/>
        </w:tabs>
        <w:jc w:val="both"/>
        <w:rPr>
          <w:b/>
          <w:u w:val="single"/>
        </w:rPr>
      </w:pPr>
    </w:p>
    <w:p w14:paraId="272BB306" w14:textId="77777777"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14:paraId="527FC226" w14:textId="2E772374"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  <w:r w:rsidRPr="00390FDB">
        <w:t xml:space="preserve">U nastavku </w:t>
      </w:r>
      <w:r w:rsidR="00CB3BAA">
        <w:t xml:space="preserve">je </w:t>
      </w:r>
      <w:r w:rsidRPr="00390FDB">
        <w:t xml:space="preserve"> prikaz planiranih </w:t>
      </w:r>
      <w:r w:rsidR="00AA095E">
        <w:t>promjena</w:t>
      </w:r>
      <w:r w:rsidRPr="00390FDB">
        <w:t xml:space="preserve"> iz svakog od izvora financiranja:</w:t>
      </w:r>
    </w:p>
    <w:p w14:paraId="0A4804E6" w14:textId="77777777"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</w:p>
    <w:p w14:paraId="07F09DE9" w14:textId="77777777"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ab/>
      </w:r>
    </w:p>
    <w:p w14:paraId="34E6A985" w14:textId="1C343DBB" w:rsidR="00776F96" w:rsidRPr="00912A67" w:rsidRDefault="0005256E" w:rsidP="00912A67">
      <w:pPr>
        <w:tabs>
          <w:tab w:val="left" w:pos="2235"/>
        </w:tabs>
        <w:spacing w:line="276" w:lineRule="auto"/>
        <w:ind w:left="284"/>
        <w:jc w:val="both"/>
        <w:rPr>
          <w:b/>
        </w:rPr>
      </w:pPr>
      <w:r w:rsidRPr="00B130EE">
        <w:rPr>
          <w:b/>
        </w:rPr>
        <w:t>1</w:t>
      </w:r>
      <w:r w:rsidR="00776F96" w:rsidRPr="00912A67">
        <w:rPr>
          <w:b/>
        </w:rPr>
        <w:t xml:space="preserve">.        </w:t>
      </w:r>
      <w:r w:rsidR="00912A67" w:rsidRPr="00912A67">
        <w:rPr>
          <w:b/>
        </w:rPr>
        <w:t>Administrativno, tehničko i stručno osoblje</w:t>
      </w:r>
    </w:p>
    <w:p w14:paraId="10021DCC" w14:textId="77777777" w:rsidR="00776F96" w:rsidRPr="00DB6BA1" w:rsidRDefault="00776F96" w:rsidP="0005256E">
      <w:pPr>
        <w:tabs>
          <w:tab w:val="left" w:pos="2235"/>
        </w:tabs>
        <w:spacing w:line="276" w:lineRule="auto"/>
        <w:ind w:left="284"/>
        <w:jc w:val="both"/>
      </w:pPr>
    </w:p>
    <w:p w14:paraId="3C3DE3B7" w14:textId="0A0BB71C" w:rsidR="00C75F0B" w:rsidRDefault="0063239A" w:rsidP="0005256E">
      <w:pPr>
        <w:tabs>
          <w:tab w:val="left" w:pos="2235"/>
        </w:tabs>
        <w:spacing w:line="276" w:lineRule="auto"/>
        <w:ind w:left="284"/>
        <w:jc w:val="both"/>
      </w:pPr>
      <w:r>
        <w:t xml:space="preserve"> </w:t>
      </w:r>
      <w:r w:rsidR="00912A67">
        <w:t>P</w:t>
      </w:r>
      <w:r w:rsidR="00C75F0B">
        <w:t xml:space="preserve">ovećanje </w:t>
      </w:r>
      <w:r w:rsidR="009B5659">
        <w:t>98.000</w:t>
      </w:r>
      <w:r w:rsidR="00912A67">
        <w:t>,00</w:t>
      </w:r>
      <w:r w:rsidR="00C75F0B">
        <w:t xml:space="preserve"> eura </w:t>
      </w:r>
      <w:r w:rsidR="00912A67">
        <w:t xml:space="preserve">na rashodima za zaposlene </w:t>
      </w:r>
      <w:r w:rsidR="00C75F0B">
        <w:t xml:space="preserve">zbog </w:t>
      </w:r>
      <w:r w:rsidR="002A056B">
        <w:t xml:space="preserve">većeg broja zaposlenika koji ostvaruju  </w:t>
      </w:r>
      <w:r w:rsidR="009B5659">
        <w:t xml:space="preserve">materijalnih prava </w:t>
      </w:r>
      <w:r w:rsidR="002A056B">
        <w:t xml:space="preserve">i dodatke na </w:t>
      </w:r>
      <w:r w:rsidR="00912A67">
        <w:t>plaći.</w:t>
      </w:r>
    </w:p>
    <w:p w14:paraId="6F5ADDEA" w14:textId="148C8AB2" w:rsidR="002A056B" w:rsidRDefault="002A056B" w:rsidP="0005256E">
      <w:pPr>
        <w:tabs>
          <w:tab w:val="left" w:pos="2235"/>
        </w:tabs>
        <w:spacing w:line="276" w:lineRule="auto"/>
        <w:ind w:left="284"/>
        <w:jc w:val="both"/>
      </w:pPr>
    </w:p>
    <w:p w14:paraId="56F5FC01" w14:textId="77777777" w:rsidR="002A056B" w:rsidRDefault="002A056B" w:rsidP="0005256E">
      <w:pPr>
        <w:tabs>
          <w:tab w:val="left" w:pos="2235"/>
        </w:tabs>
        <w:spacing w:line="276" w:lineRule="auto"/>
        <w:ind w:left="284"/>
        <w:jc w:val="both"/>
        <w:rPr>
          <w:b/>
        </w:rPr>
      </w:pPr>
      <w:r w:rsidRPr="00B130EE">
        <w:t>2</w:t>
      </w:r>
      <w:r w:rsidRPr="002A056B">
        <w:rPr>
          <w:b/>
        </w:rPr>
        <w:t>.</w:t>
      </w:r>
      <w:r>
        <w:rPr>
          <w:b/>
        </w:rPr>
        <w:t xml:space="preserve"> Produženi boravak u OŠ</w:t>
      </w:r>
    </w:p>
    <w:p w14:paraId="3BDB3528" w14:textId="231E3891" w:rsidR="00942D40" w:rsidRDefault="002A056B" w:rsidP="00912A67">
      <w:pPr>
        <w:tabs>
          <w:tab w:val="left" w:pos="2235"/>
        </w:tabs>
        <w:spacing w:line="276" w:lineRule="auto"/>
        <w:ind w:left="284"/>
        <w:jc w:val="both"/>
      </w:pPr>
      <w:r>
        <w:t xml:space="preserve">Povećani su rashodi za zaposlene na izvorima  </w:t>
      </w:r>
      <w:r w:rsidRPr="002A056B">
        <w:rPr>
          <w:b/>
        </w:rPr>
        <w:t>opći primici i sufinanciranje</w:t>
      </w:r>
      <w:r>
        <w:t xml:space="preserve"> jer su zaposlenici na određeno dobili ugovore na neodređeno vrijeme te su ostvarili pravo na isplatu plaće svih 12 mjeseci i svih pripadajućih materijalnih prava.</w:t>
      </w:r>
      <w:r w:rsidRPr="002A056B">
        <w:t xml:space="preserve"> </w:t>
      </w:r>
    </w:p>
    <w:p w14:paraId="0E41C7E1" w14:textId="19F1B655" w:rsidR="00942D40" w:rsidRDefault="00942D40" w:rsidP="0005256E">
      <w:pPr>
        <w:tabs>
          <w:tab w:val="left" w:pos="2235"/>
        </w:tabs>
        <w:spacing w:line="276" w:lineRule="auto"/>
        <w:ind w:left="284"/>
        <w:jc w:val="both"/>
      </w:pPr>
    </w:p>
    <w:p w14:paraId="7622E077" w14:textId="00FE2029" w:rsidR="00942D40" w:rsidRDefault="002A056B" w:rsidP="0005256E">
      <w:pPr>
        <w:tabs>
          <w:tab w:val="left" w:pos="2235"/>
        </w:tabs>
        <w:spacing w:line="276" w:lineRule="auto"/>
        <w:ind w:left="284"/>
        <w:jc w:val="both"/>
      </w:pPr>
      <w:r w:rsidRPr="002A056B">
        <w:t>Na izvoru</w:t>
      </w:r>
      <w:r w:rsidR="00B130EE">
        <w:t>:</w:t>
      </w:r>
      <w:r w:rsidR="00B130EE">
        <w:rPr>
          <w:b/>
        </w:rPr>
        <w:t>:</w:t>
      </w:r>
      <w:r w:rsidR="00942D40" w:rsidRPr="00942D40">
        <w:rPr>
          <w:b/>
        </w:rPr>
        <w:t>Prihodi od pomoći iz općinskog proračuna</w:t>
      </w:r>
      <w:r w:rsidR="00942D40">
        <w:t xml:space="preserve"> </w:t>
      </w:r>
    </w:p>
    <w:p w14:paraId="68ECAA27" w14:textId="26107C49" w:rsidR="00942D40" w:rsidRDefault="00942D40" w:rsidP="0005256E">
      <w:pPr>
        <w:tabs>
          <w:tab w:val="left" w:pos="2235"/>
        </w:tabs>
        <w:spacing w:line="276" w:lineRule="auto"/>
        <w:ind w:left="284"/>
        <w:jc w:val="both"/>
      </w:pPr>
      <w:r>
        <w:t>Aktivnost produženi boravak u OŠ–povećanje sa 1.</w:t>
      </w:r>
      <w:r w:rsidR="009B5659">
        <w:t>9</w:t>
      </w:r>
      <w:r>
        <w:t xml:space="preserve">00,00 eura na </w:t>
      </w:r>
      <w:r w:rsidR="009B5659">
        <w:t>2</w:t>
      </w:r>
      <w:r>
        <w:t>.</w:t>
      </w:r>
      <w:r w:rsidR="009B5659">
        <w:t>7</w:t>
      </w:r>
      <w:r>
        <w:t>00,00 eura i to  na -plaća</w:t>
      </w:r>
      <w:r w:rsidR="009B5659">
        <w:t>ma</w:t>
      </w:r>
      <w:r>
        <w:t xml:space="preserve"> za redovan rad </w:t>
      </w:r>
      <w:r w:rsidR="009B5659">
        <w:t xml:space="preserve"> zbog većeg  broja djece koja ostvaruju pravo na sufinanciranje  produženog boravka</w:t>
      </w:r>
      <w:r w:rsidR="00B130EE">
        <w:t xml:space="preserve"> </w:t>
      </w:r>
    </w:p>
    <w:p w14:paraId="7229F713" w14:textId="7129F96A" w:rsidR="002A056B" w:rsidRDefault="002A056B" w:rsidP="0005256E">
      <w:pPr>
        <w:tabs>
          <w:tab w:val="left" w:pos="2235"/>
        </w:tabs>
        <w:spacing w:line="276" w:lineRule="auto"/>
        <w:ind w:left="284"/>
        <w:jc w:val="both"/>
      </w:pPr>
    </w:p>
    <w:p w14:paraId="6C653BC9" w14:textId="77777777" w:rsidR="00B130EE" w:rsidRDefault="002A056B" w:rsidP="0005256E">
      <w:pPr>
        <w:tabs>
          <w:tab w:val="left" w:pos="2235"/>
        </w:tabs>
        <w:spacing w:line="276" w:lineRule="auto"/>
        <w:ind w:left="284"/>
        <w:jc w:val="both"/>
      </w:pPr>
      <w:r>
        <w:t xml:space="preserve">3.  </w:t>
      </w:r>
      <w:r w:rsidRPr="00B130EE">
        <w:rPr>
          <w:b/>
        </w:rPr>
        <w:t>Aktivnost Redovni program odgoja i obrazovanja</w:t>
      </w:r>
      <w:r>
        <w:t xml:space="preserve"> </w:t>
      </w:r>
    </w:p>
    <w:p w14:paraId="72524BDE" w14:textId="60E1BDB7" w:rsidR="002A056B" w:rsidRDefault="002A056B" w:rsidP="0005256E">
      <w:pPr>
        <w:tabs>
          <w:tab w:val="left" w:pos="2235"/>
        </w:tabs>
        <w:spacing w:line="276" w:lineRule="auto"/>
        <w:ind w:left="284"/>
        <w:jc w:val="both"/>
      </w:pPr>
    </w:p>
    <w:p w14:paraId="4BB0CD51" w14:textId="67502528" w:rsidR="00B130EE" w:rsidRDefault="00B130EE" w:rsidP="0005256E">
      <w:pPr>
        <w:tabs>
          <w:tab w:val="left" w:pos="2235"/>
        </w:tabs>
        <w:spacing w:line="276" w:lineRule="auto"/>
        <w:ind w:left="284"/>
        <w:jc w:val="both"/>
      </w:pPr>
      <w:r>
        <w:t>Izvor :</w:t>
      </w:r>
      <w:r w:rsidRPr="00B130EE">
        <w:rPr>
          <w:b/>
        </w:rPr>
        <w:t xml:space="preserve">Opći prihodi </w:t>
      </w:r>
      <w:r>
        <w:t xml:space="preserve">na materijalnim rashodima </w:t>
      </w:r>
      <w:proofErr w:type="spellStart"/>
      <w:r w:rsidRPr="00B130EE">
        <w:rPr>
          <w:b/>
        </w:rPr>
        <w:t>kto</w:t>
      </w:r>
      <w:proofErr w:type="spellEnd"/>
      <w:r w:rsidRPr="00B130EE">
        <w:rPr>
          <w:b/>
        </w:rPr>
        <w:t xml:space="preserve"> 32</w:t>
      </w:r>
      <w:r>
        <w:t xml:space="preserve"> povećanje u odnosu na Tekući plan</w:t>
      </w:r>
      <w:r w:rsidR="00912A67">
        <w:t>.</w:t>
      </w:r>
    </w:p>
    <w:p w14:paraId="45478C75" w14:textId="14530260" w:rsidR="00B130EE" w:rsidRDefault="00B130EE" w:rsidP="0005256E">
      <w:pPr>
        <w:tabs>
          <w:tab w:val="left" w:pos="2235"/>
        </w:tabs>
        <w:spacing w:line="276" w:lineRule="auto"/>
        <w:ind w:left="284"/>
        <w:jc w:val="both"/>
      </w:pPr>
      <w:r>
        <w:t>Grad je sufinancirao put u Belgiju za učenike i učitelja u iznosu od 450,00 eura, u sklopu  projekta Polje mira. Planirana je i nabava za materijale potrebne učenicima u sklopu provođenja nastave građanskog odgoja. Na kontu 31 smanjeni su rashodi za zaposlene, tako da je ukupan iznos ostao isti.</w:t>
      </w:r>
    </w:p>
    <w:p w14:paraId="4F8ED465" w14:textId="4C772FF0" w:rsidR="00B130EE" w:rsidRDefault="00B130EE" w:rsidP="0005256E">
      <w:pPr>
        <w:tabs>
          <w:tab w:val="left" w:pos="2235"/>
        </w:tabs>
        <w:spacing w:line="276" w:lineRule="auto"/>
        <w:ind w:left="284"/>
        <w:jc w:val="both"/>
      </w:pPr>
      <w:r>
        <w:t xml:space="preserve">Izvor: </w:t>
      </w:r>
      <w:r w:rsidRPr="00912A67">
        <w:rPr>
          <w:b/>
        </w:rPr>
        <w:t>Pomoći iz državnog proračuna</w:t>
      </w:r>
      <w:r>
        <w:t xml:space="preserve"> smanjen iznos </w:t>
      </w:r>
      <w:r w:rsidR="00781BCF">
        <w:t xml:space="preserve">na </w:t>
      </w:r>
      <w:r>
        <w:t xml:space="preserve"> kont</w:t>
      </w:r>
      <w:r w:rsidR="00781BCF">
        <w:t xml:space="preserve">u </w:t>
      </w:r>
      <w:r>
        <w:t xml:space="preserve">42 jer </w:t>
      </w:r>
      <w:r w:rsidR="00781BCF">
        <w:t>je nabavljeno manje udžbenika za učenike.</w:t>
      </w:r>
      <w:bookmarkStart w:id="0" w:name="_GoBack"/>
      <w:bookmarkEnd w:id="0"/>
    </w:p>
    <w:p w14:paraId="1376DD36" w14:textId="32E994B8" w:rsidR="00781BCF" w:rsidRPr="00781BCF" w:rsidRDefault="00781BCF" w:rsidP="0005256E">
      <w:pPr>
        <w:tabs>
          <w:tab w:val="left" w:pos="2235"/>
        </w:tabs>
        <w:spacing w:line="276" w:lineRule="auto"/>
        <w:ind w:left="284"/>
        <w:jc w:val="both"/>
        <w:rPr>
          <w:b/>
        </w:rPr>
      </w:pPr>
      <w:r w:rsidRPr="00781BCF">
        <w:rPr>
          <w:b/>
        </w:rPr>
        <w:t xml:space="preserve">4. Aktivnost Pomoć socijalno ugroženom stanovništvu </w:t>
      </w:r>
    </w:p>
    <w:p w14:paraId="51803FB2" w14:textId="32D21ECA" w:rsidR="00781BCF" w:rsidRDefault="00781BCF" w:rsidP="0005256E">
      <w:pPr>
        <w:tabs>
          <w:tab w:val="left" w:pos="2235"/>
        </w:tabs>
        <w:spacing w:line="276" w:lineRule="auto"/>
        <w:ind w:left="284"/>
        <w:jc w:val="both"/>
      </w:pPr>
      <w:r>
        <w:t xml:space="preserve">Materijalni rashodi su  smanjeni za 3.000,00 eura </w:t>
      </w:r>
    </w:p>
    <w:p w14:paraId="7E6F3711" w14:textId="3596F647" w:rsidR="00781BCF" w:rsidRDefault="00781BCF" w:rsidP="0005256E">
      <w:pPr>
        <w:tabs>
          <w:tab w:val="left" w:pos="2235"/>
        </w:tabs>
        <w:spacing w:line="276" w:lineRule="auto"/>
        <w:ind w:left="284"/>
        <w:jc w:val="both"/>
      </w:pPr>
      <w:r>
        <w:t>Manji je  broj prijavljene djece s ostvarenim pravom na dječji doplatak ili na 50% sufinanciranja Pb za drugo dijete.</w:t>
      </w:r>
    </w:p>
    <w:p w14:paraId="49B363BF" w14:textId="493FFEC4" w:rsidR="00776F96" w:rsidRPr="00DB6BA1" w:rsidRDefault="00776F96" w:rsidP="00CB3BAA">
      <w:pPr>
        <w:tabs>
          <w:tab w:val="left" w:pos="2235"/>
        </w:tabs>
        <w:spacing w:line="276" w:lineRule="auto"/>
        <w:jc w:val="both"/>
      </w:pPr>
    </w:p>
    <w:p w14:paraId="587EA538" w14:textId="77777777" w:rsidR="00C75F0B" w:rsidRDefault="00C75F0B" w:rsidP="0005256E">
      <w:pPr>
        <w:tabs>
          <w:tab w:val="left" w:pos="2235"/>
        </w:tabs>
        <w:spacing w:line="276" w:lineRule="auto"/>
        <w:ind w:left="284"/>
        <w:jc w:val="both"/>
      </w:pPr>
    </w:p>
    <w:p w14:paraId="0D954344" w14:textId="5505E5C3" w:rsidR="00C75F0B" w:rsidRDefault="00060278" w:rsidP="0005256E">
      <w:pPr>
        <w:tabs>
          <w:tab w:val="left" w:pos="2235"/>
        </w:tabs>
        <w:spacing w:line="276" w:lineRule="auto"/>
        <w:ind w:left="284"/>
        <w:jc w:val="both"/>
        <w:rPr>
          <w:b/>
        </w:rPr>
      </w:pPr>
      <w:r>
        <w:rPr>
          <w:b/>
        </w:rPr>
        <w:lastRenderedPageBreak/>
        <w:t>3</w:t>
      </w:r>
      <w:r w:rsidR="00885183">
        <w:rPr>
          <w:b/>
        </w:rPr>
        <w:t>.</w:t>
      </w:r>
      <w:r w:rsidR="0005256E">
        <w:rPr>
          <w:b/>
        </w:rPr>
        <w:t xml:space="preserve"> </w:t>
      </w:r>
      <w:r w:rsidR="00C75F0B" w:rsidRPr="0005256E">
        <w:rPr>
          <w:b/>
        </w:rPr>
        <w:t>Višak iz 2023. godine</w:t>
      </w:r>
      <w:r w:rsidR="0063239A">
        <w:rPr>
          <w:b/>
        </w:rPr>
        <w:t xml:space="preserve"> prikazan u tablici na dnu rebalansa </w:t>
      </w:r>
      <w:r w:rsidR="00C75F0B" w:rsidRPr="0005256E">
        <w:rPr>
          <w:b/>
        </w:rPr>
        <w:t xml:space="preserve"> iznosi </w:t>
      </w:r>
      <w:r w:rsidR="0063239A">
        <w:rPr>
          <w:b/>
        </w:rPr>
        <w:t xml:space="preserve"> 29.030,28</w:t>
      </w:r>
      <w:r w:rsidR="00C75F0B" w:rsidRPr="0005256E">
        <w:rPr>
          <w:b/>
        </w:rPr>
        <w:t xml:space="preserve"> eura, te je raspoređen na prema izvorima</w:t>
      </w:r>
      <w:r w:rsidR="0005256E">
        <w:rPr>
          <w:b/>
        </w:rPr>
        <w:t>:</w:t>
      </w:r>
    </w:p>
    <w:p w14:paraId="32424D16" w14:textId="77777777" w:rsidR="0005256E" w:rsidRPr="0005256E" w:rsidRDefault="0005256E" w:rsidP="0005256E">
      <w:pPr>
        <w:tabs>
          <w:tab w:val="left" w:pos="2235"/>
        </w:tabs>
        <w:spacing w:line="276" w:lineRule="auto"/>
        <w:ind w:left="284"/>
        <w:jc w:val="both"/>
        <w:rPr>
          <w:b/>
        </w:rPr>
      </w:pPr>
    </w:p>
    <w:p w14:paraId="3494267A" w14:textId="0E0F857F" w:rsidR="00C75F0B" w:rsidRDefault="00C75F0B" w:rsidP="0005256E">
      <w:pPr>
        <w:spacing w:line="276" w:lineRule="auto"/>
        <w:ind w:left="284"/>
      </w:pPr>
      <w:r w:rsidRPr="0010196A">
        <w:t xml:space="preserve">Prihod od sufinanciranja cijene usluga ostvaren u iznosu od </w:t>
      </w:r>
      <w:r w:rsidR="0063239A" w:rsidRPr="009B4DD7">
        <w:rPr>
          <w:b/>
          <w:i/>
        </w:rPr>
        <w:t>25.906,88</w:t>
      </w:r>
      <w:r w:rsidRPr="0010196A">
        <w:t xml:space="preserve"> </w:t>
      </w:r>
      <w:proofErr w:type="spellStart"/>
      <w:r w:rsidRPr="0010196A">
        <w:t>EUR</w:t>
      </w:r>
      <w:proofErr w:type="spellEnd"/>
      <w:r w:rsidRPr="0010196A">
        <w:t>, za:</w:t>
      </w:r>
    </w:p>
    <w:p w14:paraId="3294D5DC" w14:textId="4725E530" w:rsidR="00C75F0B" w:rsidRDefault="00C75F0B" w:rsidP="0005256E">
      <w:pPr>
        <w:spacing w:line="276" w:lineRule="auto"/>
        <w:ind w:left="284"/>
      </w:pPr>
      <w:bookmarkStart w:id="1" w:name="_Hlk163633208"/>
      <w:r>
        <w:t>3</w:t>
      </w:r>
      <w:r w:rsidR="0063239A">
        <w:t>111</w:t>
      </w:r>
      <w:r>
        <w:t xml:space="preserve"> – </w:t>
      </w:r>
      <w:r w:rsidR="0063239A">
        <w:t>Plaće za zaposlene</w:t>
      </w:r>
      <w:r>
        <w:tab/>
      </w:r>
      <w:r>
        <w:tab/>
      </w:r>
      <w:r>
        <w:tab/>
      </w:r>
      <w:r>
        <w:tab/>
      </w:r>
      <w:r>
        <w:tab/>
      </w:r>
      <w:r w:rsidR="0063239A">
        <w:t xml:space="preserve">            </w:t>
      </w:r>
      <w:r w:rsidR="00980B76">
        <w:t xml:space="preserve">           </w:t>
      </w:r>
      <w:r w:rsidR="0063239A">
        <w:t>2</w:t>
      </w:r>
      <w:r>
        <w:t>.</w:t>
      </w:r>
      <w:r w:rsidR="0063239A">
        <w:t>600</w:t>
      </w:r>
      <w:r>
        <w:t xml:space="preserve">,00 </w:t>
      </w:r>
      <w:proofErr w:type="spellStart"/>
      <w:r>
        <w:t>EUR</w:t>
      </w:r>
      <w:proofErr w:type="spellEnd"/>
    </w:p>
    <w:p w14:paraId="13D63310" w14:textId="3740C789" w:rsidR="00980B76" w:rsidRDefault="00980B76" w:rsidP="0005256E">
      <w:pPr>
        <w:spacing w:line="276" w:lineRule="auto"/>
        <w:ind w:left="284"/>
      </w:pPr>
      <w:r>
        <w:t xml:space="preserve">3222 Materijal i sirovine                                                                            500,00 </w:t>
      </w:r>
      <w:proofErr w:type="spellStart"/>
      <w:r>
        <w:t>EUR</w:t>
      </w:r>
      <w:proofErr w:type="spellEnd"/>
    </w:p>
    <w:p w14:paraId="12DD33F6" w14:textId="0FA1F8C1" w:rsidR="00C75F0B" w:rsidRDefault="00C75F0B" w:rsidP="0005256E">
      <w:pPr>
        <w:spacing w:line="276" w:lineRule="auto"/>
        <w:ind w:left="284"/>
      </w:pPr>
      <w:r>
        <w:t>32</w:t>
      </w:r>
      <w:r w:rsidR="0063239A">
        <w:t>25</w:t>
      </w:r>
      <w:r>
        <w:t xml:space="preserve"> </w:t>
      </w:r>
      <w:r w:rsidR="0063239A">
        <w:t>–</w:t>
      </w:r>
      <w:r>
        <w:t xml:space="preserve"> </w:t>
      </w:r>
      <w:r w:rsidR="0063239A">
        <w:t xml:space="preserve">Sitan inventar    </w:t>
      </w:r>
      <w:r>
        <w:tab/>
      </w:r>
      <w:r>
        <w:tab/>
      </w:r>
      <w:r>
        <w:tab/>
      </w:r>
      <w:r w:rsidR="0063239A">
        <w:t xml:space="preserve">                                               </w:t>
      </w:r>
      <w:r>
        <w:t>5.</w:t>
      </w:r>
      <w:r w:rsidR="0063239A">
        <w:t>147</w:t>
      </w:r>
      <w:r>
        <w:t>,</w:t>
      </w:r>
      <w:r w:rsidR="0063239A">
        <w:t>93</w:t>
      </w:r>
      <w:r>
        <w:t xml:space="preserve"> </w:t>
      </w:r>
      <w:proofErr w:type="spellStart"/>
      <w:r>
        <w:t>EUR</w:t>
      </w:r>
      <w:proofErr w:type="spellEnd"/>
    </w:p>
    <w:p w14:paraId="4B1F3271" w14:textId="39B80E68" w:rsidR="00C75F0B" w:rsidRDefault="00C75F0B" w:rsidP="0005256E">
      <w:pPr>
        <w:spacing w:line="276" w:lineRule="auto"/>
        <w:ind w:left="284"/>
      </w:pPr>
      <w:r>
        <w:t>4221</w:t>
      </w:r>
      <w:r w:rsidR="0005256E">
        <w:t xml:space="preserve"> </w:t>
      </w:r>
      <w:r w:rsidR="0063239A">
        <w:t>–</w:t>
      </w:r>
      <w:r>
        <w:t xml:space="preserve"> Ure</w:t>
      </w:r>
      <w:r w:rsidR="0063239A">
        <w:t xml:space="preserve">đaji strojevi i oprema za ostale namjene                              17.658,95 </w:t>
      </w:r>
      <w:proofErr w:type="spellStart"/>
      <w:r w:rsidR="0063239A">
        <w:t>EUR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06DEFD3C" w14:textId="77777777" w:rsidR="00C75F0B" w:rsidRPr="0010196A" w:rsidRDefault="00C75F0B" w:rsidP="0005256E">
      <w:pPr>
        <w:spacing w:line="276" w:lineRule="auto"/>
        <w:ind w:left="284"/>
      </w:pPr>
    </w:p>
    <w:bookmarkEnd w:id="1"/>
    <w:p w14:paraId="33A594A7" w14:textId="0AECE52F" w:rsidR="00C75F0B" w:rsidRDefault="00C75F0B" w:rsidP="0005256E">
      <w:pPr>
        <w:spacing w:line="276" w:lineRule="auto"/>
        <w:ind w:left="284"/>
      </w:pPr>
      <w:r w:rsidRPr="0010196A">
        <w:t xml:space="preserve">Tekuće pomoći iz </w:t>
      </w:r>
      <w:r w:rsidR="0063239A">
        <w:t>općinskog</w:t>
      </w:r>
      <w:r w:rsidRPr="0010196A">
        <w:t xml:space="preserve"> proračuna ostvarene u iznosu od </w:t>
      </w:r>
      <w:r w:rsidR="0063239A">
        <w:t xml:space="preserve">          </w:t>
      </w:r>
      <w:r w:rsidR="004F4CD2">
        <w:t xml:space="preserve">       </w:t>
      </w:r>
      <w:r w:rsidR="004F4CD2" w:rsidRPr="009B4DD7">
        <w:rPr>
          <w:b/>
          <w:i/>
        </w:rPr>
        <w:t>231,3</w:t>
      </w:r>
      <w:r w:rsidR="004F4CD2" w:rsidRPr="009B4DD7">
        <w:rPr>
          <w:i/>
        </w:rPr>
        <w:t>8</w:t>
      </w:r>
      <w:r w:rsidRPr="0010196A">
        <w:t xml:space="preserve"> </w:t>
      </w:r>
      <w:proofErr w:type="spellStart"/>
      <w:r w:rsidRPr="0010196A">
        <w:t>EUR</w:t>
      </w:r>
      <w:proofErr w:type="spellEnd"/>
      <w:r w:rsidRPr="0010196A">
        <w:t xml:space="preserve">, </w:t>
      </w:r>
      <w:r w:rsidR="00980B76">
        <w:t xml:space="preserve"> za</w:t>
      </w:r>
    </w:p>
    <w:p w14:paraId="087EFA62" w14:textId="061FADBC" w:rsidR="004F4CD2" w:rsidRDefault="00C75F0B" w:rsidP="0005256E">
      <w:pPr>
        <w:spacing w:line="276" w:lineRule="auto"/>
        <w:ind w:left="284"/>
      </w:pPr>
      <w:r>
        <w:t>3111 – Plaće za redovan rad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CD2">
        <w:t xml:space="preserve">   231,38 </w:t>
      </w:r>
      <w:proofErr w:type="spellStart"/>
      <w:r w:rsidR="004F4CD2">
        <w:t>EUR</w:t>
      </w:r>
      <w:proofErr w:type="spellEnd"/>
    </w:p>
    <w:p w14:paraId="0A5C6B04" w14:textId="77777777" w:rsidR="004F4CD2" w:rsidRDefault="004F4CD2" w:rsidP="0005256E">
      <w:pPr>
        <w:spacing w:line="276" w:lineRule="auto"/>
        <w:ind w:left="284"/>
      </w:pPr>
    </w:p>
    <w:p w14:paraId="31466FE9" w14:textId="0C7ECB87" w:rsidR="00C75F0B" w:rsidRDefault="004F4CD2" w:rsidP="0005256E">
      <w:pPr>
        <w:spacing w:line="276" w:lineRule="auto"/>
        <w:ind w:left="284"/>
      </w:pPr>
      <w:r>
        <w:t>Tek</w:t>
      </w:r>
      <w:r w:rsidR="00C75F0B" w:rsidRPr="0010196A">
        <w:t xml:space="preserve">uće pomoći iz </w:t>
      </w:r>
      <w:r>
        <w:t>županijskog</w:t>
      </w:r>
      <w:r w:rsidR="00C75F0B" w:rsidRPr="0010196A">
        <w:t xml:space="preserve"> proračuna ostvarene u iznosu od</w:t>
      </w:r>
      <w:r>
        <w:t xml:space="preserve">               </w:t>
      </w:r>
      <w:r w:rsidRPr="009B4DD7">
        <w:rPr>
          <w:b/>
          <w:i/>
        </w:rPr>
        <w:t>348,42</w:t>
      </w:r>
      <w:r w:rsidR="00C75F0B" w:rsidRPr="0010196A">
        <w:t xml:space="preserve"> </w:t>
      </w:r>
      <w:proofErr w:type="spellStart"/>
      <w:r w:rsidR="00C75F0B" w:rsidRPr="0010196A">
        <w:t>EUR</w:t>
      </w:r>
      <w:proofErr w:type="spellEnd"/>
      <w:r w:rsidR="00C75F0B" w:rsidRPr="0010196A">
        <w:t>,</w:t>
      </w:r>
      <w:r w:rsidR="00980B76">
        <w:t xml:space="preserve"> za</w:t>
      </w:r>
      <w:r w:rsidR="00C75F0B" w:rsidRPr="0010196A">
        <w:t xml:space="preserve"> </w:t>
      </w:r>
    </w:p>
    <w:p w14:paraId="764012E9" w14:textId="7FB77F73" w:rsidR="00C75F0B" w:rsidRDefault="00C75F0B" w:rsidP="0005256E">
      <w:pPr>
        <w:spacing w:line="276" w:lineRule="auto"/>
        <w:ind w:left="284"/>
      </w:pPr>
      <w:r>
        <w:t>3</w:t>
      </w:r>
      <w:r w:rsidR="004F4CD2">
        <w:t>221</w:t>
      </w:r>
      <w:r>
        <w:t xml:space="preserve"> – </w:t>
      </w:r>
      <w:r w:rsidR="004F4CD2">
        <w:t>Uredski materijal i ostali materijalni rashodi</w:t>
      </w:r>
      <w:r>
        <w:tab/>
      </w:r>
      <w:r w:rsidR="004F4CD2">
        <w:t xml:space="preserve">                           348,42 </w:t>
      </w:r>
      <w:proofErr w:type="spellStart"/>
      <w:r w:rsidR="004F4CD2">
        <w:t>EUR</w:t>
      </w:r>
      <w:proofErr w:type="spellEnd"/>
      <w:r>
        <w:tab/>
      </w:r>
      <w:r>
        <w:tab/>
      </w:r>
      <w:r>
        <w:tab/>
      </w:r>
      <w:r>
        <w:tab/>
      </w:r>
    </w:p>
    <w:p w14:paraId="1322699C" w14:textId="77777777" w:rsidR="00C75F0B" w:rsidRPr="0010196A" w:rsidRDefault="00C75F0B" w:rsidP="0005256E">
      <w:pPr>
        <w:spacing w:line="276" w:lineRule="auto"/>
        <w:ind w:left="284"/>
      </w:pPr>
    </w:p>
    <w:p w14:paraId="2A3A4DFB" w14:textId="7C5E439A" w:rsidR="00C75F0B" w:rsidRDefault="004F4CD2" w:rsidP="0005256E">
      <w:pPr>
        <w:spacing w:line="276" w:lineRule="auto"/>
        <w:ind w:left="284"/>
      </w:pPr>
      <w:r>
        <w:t>Tek</w:t>
      </w:r>
      <w:r w:rsidRPr="0010196A">
        <w:t xml:space="preserve">uće pomoći iz </w:t>
      </w:r>
      <w:r>
        <w:t xml:space="preserve">državnog </w:t>
      </w:r>
      <w:r w:rsidRPr="0010196A">
        <w:t>proračuna ostvarene u iznosu od</w:t>
      </w:r>
      <w:r>
        <w:t xml:space="preserve">                </w:t>
      </w:r>
      <w:r w:rsidRPr="009B4DD7">
        <w:rPr>
          <w:b/>
          <w:i/>
        </w:rPr>
        <w:t>2.438,47</w:t>
      </w:r>
      <w:r>
        <w:t xml:space="preserve"> </w:t>
      </w:r>
      <w:proofErr w:type="spellStart"/>
      <w:r>
        <w:t>EUR</w:t>
      </w:r>
      <w:proofErr w:type="spellEnd"/>
      <w:r>
        <w:t xml:space="preserve">  za          </w:t>
      </w:r>
    </w:p>
    <w:p w14:paraId="08F6CF2F" w14:textId="31718A01" w:rsidR="004F4CD2" w:rsidRDefault="004F4CD2" w:rsidP="0005256E">
      <w:pPr>
        <w:spacing w:line="276" w:lineRule="auto"/>
        <w:ind w:left="284"/>
      </w:pPr>
      <w:r>
        <w:t xml:space="preserve"> 3221 – Uredski materijal i ostali materijalni rashodi</w:t>
      </w:r>
      <w:r>
        <w:tab/>
      </w:r>
      <w:r w:rsidR="00980B76">
        <w:t xml:space="preserve">                           235,40 </w:t>
      </w:r>
      <w:proofErr w:type="spellStart"/>
      <w:r w:rsidR="00980B76">
        <w:t>EUR</w:t>
      </w:r>
      <w:proofErr w:type="spellEnd"/>
    </w:p>
    <w:p w14:paraId="6BC81683" w14:textId="77777777" w:rsidR="00980B76" w:rsidRDefault="00980B76" w:rsidP="0005256E">
      <w:pPr>
        <w:spacing w:line="276" w:lineRule="auto"/>
        <w:ind w:left="284"/>
      </w:pPr>
    </w:p>
    <w:p w14:paraId="19CE5487" w14:textId="2FCF66A2" w:rsidR="00C75F0B" w:rsidRDefault="004F4CD2" w:rsidP="0005256E">
      <w:pPr>
        <w:spacing w:line="276" w:lineRule="auto"/>
        <w:ind w:left="284"/>
      </w:pPr>
      <w:r>
        <w:t xml:space="preserve"> </w:t>
      </w:r>
      <w:r w:rsidR="00C75F0B">
        <w:t xml:space="preserve">3232 – </w:t>
      </w:r>
      <w:r>
        <w:t>Namirnice</w:t>
      </w:r>
      <w:r w:rsidR="00C75F0B">
        <w:t xml:space="preserve"> </w:t>
      </w:r>
      <w:r w:rsidR="00C75F0B">
        <w:tab/>
      </w:r>
      <w:r w:rsidR="00C75F0B">
        <w:tab/>
      </w:r>
      <w:r w:rsidR="00C75F0B">
        <w:tab/>
      </w:r>
      <w:r>
        <w:t xml:space="preserve">                                                 </w:t>
      </w:r>
      <w:r w:rsidR="00980B76">
        <w:t xml:space="preserve">2.203,07 </w:t>
      </w:r>
      <w:r w:rsidR="00C75F0B">
        <w:t xml:space="preserve"> </w:t>
      </w:r>
      <w:proofErr w:type="spellStart"/>
      <w:r w:rsidR="00C75F0B">
        <w:t>EUR</w:t>
      </w:r>
      <w:proofErr w:type="spellEnd"/>
    </w:p>
    <w:p w14:paraId="42A12480" w14:textId="2BAF72C9" w:rsidR="00980B76" w:rsidRDefault="00980B76" w:rsidP="0005256E">
      <w:pPr>
        <w:spacing w:line="276" w:lineRule="auto"/>
        <w:ind w:left="284"/>
      </w:pPr>
    </w:p>
    <w:p w14:paraId="04D35992" w14:textId="2C3A1F69" w:rsidR="00980B76" w:rsidRDefault="001E0FBF" w:rsidP="000701DC">
      <w:pPr>
        <w:spacing w:line="276" w:lineRule="auto"/>
      </w:pPr>
      <w:r>
        <w:t>Višak</w:t>
      </w:r>
      <w:r w:rsidR="00980B76">
        <w:t xml:space="preserve"> od donacija  ostvaren u iznosu od                                               </w:t>
      </w:r>
      <w:r w:rsidR="000701DC">
        <w:t xml:space="preserve">      </w:t>
      </w:r>
      <w:r w:rsidR="00980B76">
        <w:t xml:space="preserve">      </w:t>
      </w:r>
      <w:r w:rsidR="00980B76" w:rsidRPr="009B4DD7">
        <w:rPr>
          <w:b/>
          <w:i/>
        </w:rPr>
        <w:t>105,13</w:t>
      </w:r>
      <w:r w:rsidR="00980B76">
        <w:t xml:space="preserve"> </w:t>
      </w:r>
      <w:proofErr w:type="spellStart"/>
      <w:r w:rsidR="00980B76">
        <w:t>EUR</w:t>
      </w:r>
      <w:proofErr w:type="spellEnd"/>
      <w:r w:rsidR="00980B76">
        <w:t xml:space="preserve">  za</w:t>
      </w:r>
    </w:p>
    <w:p w14:paraId="0B648B24" w14:textId="77777777" w:rsidR="00980B76" w:rsidRPr="0010196A" w:rsidRDefault="00980B76" w:rsidP="0005256E">
      <w:pPr>
        <w:spacing w:line="276" w:lineRule="auto"/>
        <w:ind w:left="284"/>
      </w:pPr>
    </w:p>
    <w:p w14:paraId="1B8D7751" w14:textId="4B763BB7" w:rsidR="00C75F0B" w:rsidRPr="00DB6BA1" w:rsidRDefault="00980B76" w:rsidP="0005256E">
      <w:pPr>
        <w:tabs>
          <w:tab w:val="left" w:pos="2235"/>
        </w:tabs>
        <w:spacing w:line="276" w:lineRule="auto"/>
        <w:jc w:val="both"/>
      </w:pPr>
      <w:r>
        <w:t>3221 – Uredski materijal i ostali materijalni rashodi</w:t>
      </w:r>
      <w:r>
        <w:tab/>
        <w:t xml:space="preserve">                               20,13 </w:t>
      </w:r>
      <w:proofErr w:type="spellStart"/>
      <w:r>
        <w:t>EUR</w:t>
      </w:r>
      <w:proofErr w:type="spellEnd"/>
    </w:p>
    <w:p w14:paraId="0145214E" w14:textId="4099ED15" w:rsidR="00DB6431" w:rsidRPr="002D0A98" w:rsidRDefault="00980B76" w:rsidP="009E24A8">
      <w:pPr>
        <w:tabs>
          <w:tab w:val="left" w:pos="2235"/>
        </w:tabs>
        <w:spacing w:line="276" w:lineRule="auto"/>
        <w:jc w:val="both"/>
      </w:pPr>
      <w:r>
        <w:t xml:space="preserve">3229 Ostali nespomenuti rashodi                                                                         85,00 </w:t>
      </w:r>
      <w:proofErr w:type="spellStart"/>
      <w:r>
        <w:t>EUR</w:t>
      </w:r>
      <w:proofErr w:type="spellEnd"/>
      <w:r>
        <w:t xml:space="preserve"> </w:t>
      </w:r>
    </w:p>
    <w:p w14:paraId="36B75ABA" w14:textId="77777777" w:rsidR="00026D65" w:rsidRDefault="00026D65" w:rsidP="009E24A8">
      <w:pPr>
        <w:tabs>
          <w:tab w:val="left" w:pos="2235"/>
        </w:tabs>
        <w:spacing w:line="276" w:lineRule="auto"/>
        <w:jc w:val="both"/>
      </w:pPr>
    </w:p>
    <w:p w14:paraId="3EF20934" w14:textId="77777777" w:rsidR="00026D65" w:rsidRDefault="00026D65" w:rsidP="009E24A8">
      <w:pPr>
        <w:tabs>
          <w:tab w:val="left" w:pos="2235"/>
        </w:tabs>
        <w:spacing w:line="276" w:lineRule="auto"/>
        <w:jc w:val="both"/>
      </w:pPr>
    </w:p>
    <w:p w14:paraId="541B6D2D" w14:textId="022C2A67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 xml:space="preserve">U Puli, </w:t>
      </w:r>
      <w:r w:rsidR="001E0FBF">
        <w:t>11.11.2024.</w:t>
      </w:r>
    </w:p>
    <w:p w14:paraId="3B3827E6" w14:textId="77777777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14:paraId="745F6B9B" w14:textId="77777777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14:paraId="0BB01D56" w14:textId="7755624A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Za računovodstvo: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Ravnatelj</w:t>
      </w:r>
      <w:r w:rsidR="00CB69BD">
        <w:t xml:space="preserve">ica </w:t>
      </w:r>
      <w:r w:rsidRPr="002D0A98">
        <w:t>:</w:t>
      </w:r>
    </w:p>
    <w:p w14:paraId="7E6221D0" w14:textId="77777777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14:paraId="15B823E6" w14:textId="77777777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14:paraId="5445E16E" w14:textId="77777777"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_________________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________________</w:t>
      </w:r>
    </w:p>
    <w:p w14:paraId="17E61F9E" w14:textId="42D6AD55" w:rsidR="00776F96" w:rsidRPr="002835D5" w:rsidRDefault="009B4DD7" w:rsidP="009E24A8">
      <w:pPr>
        <w:tabs>
          <w:tab w:val="left" w:pos="2235"/>
        </w:tabs>
        <w:spacing w:line="276" w:lineRule="auto"/>
        <w:jc w:val="both"/>
      </w:pPr>
      <w:r>
        <w:t>Suzana Bileta</w:t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1B7DDB">
        <w:tab/>
      </w:r>
      <w:r w:rsidR="00CB69BD">
        <w:t xml:space="preserve">Ileana </w:t>
      </w:r>
      <w:proofErr w:type="spellStart"/>
      <w:r w:rsidR="00CB69BD">
        <w:t>zahtila</w:t>
      </w:r>
      <w:proofErr w:type="spellEnd"/>
      <w:r w:rsidR="00CB69BD">
        <w:t xml:space="preserve"> Blašković</w:t>
      </w:r>
    </w:p>
    <w:sectPr w:rsidR="00776F96" w:rsidRPr="002835D5" w:rsidSect="00C51C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52524" w14:textId="77777777" w:rsidR="00230A0A" w:rsidRDefault="00230A0A" w:rsidP="006346CA">
      <w:r>
        <w:separator/>
      </w:r>
    </w:p>
  </w:endnote>
  <w:endnote w:type="continuationSeparator" w:id="0">
    <w:p w14:paraId="08153AC1" w14:textId="77777777" w:rsidR="00230A0A" w:rsidRDefault="00230A0A" w:rsidP="006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92043"/>
      <w:docPartObj>
        <w:docPartGallery w:val="Page Numbers (Bottom of Page)"/>
        <w:docPartUnique/>
      </w:docPartObj>
    </w:sdtPr>
    <w:sdtEndPr/>
    <w:sdtContent>
      <w:p w14:paraId="71DE0BF7" w14:textId="4F4F0620" w:rsidR="004779FC" w:rsidRDefault="004779FC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2A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E033B" w14:textId="77777777" w:rsidR="004779FC" w:rsidRDefault="004779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2B61" w14:textId="77777777" w:rsidR="00230A0A" w:rsidRDefault="00230A0A" w:rsidP="006346CA">
      <w:r>
        <w:separator/>
      </w:r>
    </w:p>
  </w:footnote>
  <w:footnote w:type="continuationSeparator" w:id="0">
    <w:p w14:paraId="63A9DFE3" w14:textId="77777777" w:rsidR="00230A0A" w:rsidRDefault="00230A0A" w:rsidP="006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92"/>
    <w:multiLevelType w:val="hybridMultilevel"/>
    <w:tmpl w:val="D968EA7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54B"/>
    <w:multiLevelType w:val="hybridMultilevel"/>
    <w:tmpl w:val="4134E65C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1EE3"/>
    <w:multiLevelType w:val="hybridMultilevel"/>
    <w:tmpl w:val="35F679DC"/>
    <w:lvl w:ilvl="0" w:tplc="1BE21C6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900649"/>
    <w:multiLevelType w:val="hybridMultilevel"/>
    <w:tmpl w:val="99A0FEA2"/>
    <w:lvl w:ilvl="0" w:tplc="101C41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678CE"/>
    <w:multiLevelType w:val="hybridMultilevel"/>
    <w:tmpl w:val="43683D98"/>
    <w:lvl w:ilvl="0" w:tplc="83DE5E4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DD0"/>
    <w:multiLevelType w:val="hybridMultilevel"/>
    <w:tmpl w:val="BD3AF15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3610"/>
    <w:multiLevelType w:val="hybridMultilevel"/>
    <w:tmpl w:val="992A887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91B"/>
    <w:multiLevelType w:val="hybridMultilevel"/>
    <w:tmpl w:val="FC3A08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FD0405"/>
    <w:multiLevelType w:val="hybridMultilevel"/>
    <w:tmpl w:val="FFAC30B6"/>
    <w:lvl w:ilvl="0" w:tplc="6DE200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614273DB"/>
    <w:multiLevelType w:val="hybridMultilevel"/>
    <w:tmpl w:val="C6C05FE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705BF"/>
    <w:multiLevelType w:val="hybridMultilevel"/>
    <w:tmpl w:val="0EF8A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4C"/>
    <w:rsid w:val="00002BAF"/>
    <w:rsid w:val="00003467"/>
    <w:rsid w:val="00003594"/>
    <w:rsid w:val="000047CA"/>
    <w:rsid w:val="00005ADB"/>
    <w:rsid w:val="00006C9F"/>
    <w:rsid w:val="000236EA"/>
    <w:rsid w:val="00026D65"/>
    <w:rsid w:val="00037226"/>
    <w:rsid w:val="00044A4A"/>
    <w:rsid w:val="00051467"/>
    <w:rsid w:val="0005256E"/>
    <w:rsid w:val="0005383B"/>
    <w:rsid w:val="00054E41"/>
    <w:rsid w:val="00060278"/>
    <w:rsid w:val="000638CD"/>
    <w:rsid w:val="000663A8"/>
    <w:rsid w:val="000677DA"/>
    <w:rsid w:val="000701DC"/>
    <w:rsid w:val="00071973"/>
    <w:rsid w:val="000944F4"/>
    <w:rsid w:val="00095967"/>
    <w:rsid w:val="000A4FBF"/>
    <w:rsid w:val="000B0815"/>
    <w:rsid w:val="000B2236"/>
    <w:rsid w:val="000B3841"/>
    <w:rsid w:val="000C71A9"/>
    <w:rsid w:val="000D14B9"/>
    <w:rsid w:val="000D1B78"/>
    <w:rsid w:val="000D4FBE"/>
    <w:rsid w:val="000D6C45"/>
    <w:rsid w:val="000E00D3"/>
    <w:rsid w:val="000E1AC0"/>
    <w:rsid w:val="000E707A"/>
    <w:rsid w:val="000E79A3"/>
    <w:rsid w:val="000E7BC1"/>
    <w:rsid w:val="000F0865"/>
    <w:rsid w:val="000F18F8"/>
    <w:rsid w:val="0010064E"/>
    <w:rsid w:val="001020EE"/>
    <w:rsid w:val="001073D2"/>
    <w:rsid w:val="001117C0"/>
    <w:rsid w:val="00111DD6"/>
    <w:rsid w:val="001169E4"/>
    <w:rsid w:val="00116F39"/>
    <w:rsid w:val="001209FD"/>
    <w:rsid w:val="00146AE0"/>
    <w:rsid w:val="001517AD"/>
    <w:rsid w:val="00152687"/>
    <w:rsid w:val="00167A90"/>
    <w:rsid w:val="00167B20"/>
    <w:rsid w:val="00186303"/>
    <w:rsid w:val="001865D3"/>
    <w:rsid w:val="00186B17"/>
    <w:rsid w:val="001935A9"/>
    <w:rsid w:val="00194062"/>
    <w:rsid w:val="00196F54"/>
    <w:rsid w:val="001A0E22"/>
    <w:rsid w:val="001B103E"/>
    <w:rsid w:val="001B537B"/>
    <w:rsid w:val="001B7DDB"/>
    <w:rsid w:val="001D5299"/>
    <w:rsid w:val="001D6224"/>
    <w:rsid w:val="001D6B05"/>
    <w:rsid w:val="001E0FBF"/>
    <w:rsid w:val="001E1DCF"/>
    <w:rsid w:val="001E3C44"/>
    <w:rsid w:val="001E7466"/>
    <w:rsid w:val="001F1C0D"/>
    <w:rsid w:val="001F2A59"/>
    <w:rsid w:val="001F66A1"/>
    <w:rsid w:val="00202DA6"/>
    <w:rsid w:val="00202F7F"/>
    <w:rsid w:val="00210289"/>
    <w:rsid w:val="00216A0B"/>
    <w:rsid w:val="002244CC"/>
    <w:rsid w:val="00230A0A"/>
    <w:rsid w:val="0023244D"/>
    <w:rsid w:val="0023262F"/>
    <w:rsid w:val="002375AE"/>
    <w:rsid w:val="002376D7"/>
    <w:rsid w:val="00237733"/>
    <w:rsid w:val="00241C72"/>
    <w:rsid w:val="00242719"/>
    <w:rsid w:val="00243DD2"/>
    <w:rsid w:val="00245A94"/>
    <w:rsid w:val="002502B7"/>
    <w:rsid w:val="00261F2E"/>
    <w:rsid w:val="00264FEC"/>
    <w:rsid w:val="0026663E"/>
    <w:rsid w:val="0026716D"/>
    <w:rsid w:val="00275191"/>
    <w:rsid w:val="0027569F"/>
    <w:rsid w:val="00281CF8"/>
    <w:rsid w:val="002835D5"/>
    <w:rsid w:val="00292A20"/>
    <w:rsid w:val="0029582F"/>
    <w:rsid w:val="002A056B"/>
    <w:rsid w:val="002A4EF4"/>
    <w:rsid w:val="002B22F9"/>
    <w:rsid w:val="002B78B8"/>
    <w:rsid w:val="002D0A98"/>
    <w:rsid w:val="002D4D12"/>
    <w:rsid w:val="002F3C98"/>
    <w:rsid w:val="002F46B7"/>
    <w:rsid w:val="00305CD5"/>
    <w:rsid w:val="00310879"/>
    <w:rsid w:val="003138F5"/>
    <w:rsid w:val="0031393A"/>
    <w:rsid w:val="0032063F"/>
    <w:rsid w:val="003236ED"/>
    <w:rsid w:val="0032756B"/>
    <w:rsid w:val="00331F5D"/>
    <w:rsid w:val="00332C6F"/>
    <w:rsid w:val="00333019"/>
    <w:rsid w:val="00341315"/>
    <w:rsid w:val="003442FC"/>
    <w:rsid w:val="00344816"/>
    <w:rsid w:val="003608EF"/>
    <w:rsid w:val="00367685"/>
    <w:rsid w:val="00373B3C"/>
    <w:rsid w:val="00374102"/>
    <w:rsid w:val="00374599"/>
    <w:rsid w:val="0039091F"/>
    <w:rsid w:val="00390FDB"/>
    <w:rsid w:val="003A3EEA"/>
    <w:rsid w:val="003C66C9"/>
    <w:rsid w:val="003C7269"/>
    <w:rsid w:val="003D3D1A"/>
    <w:rsid w:val="003D5592"/>
    <w:rsid w:val="003D63F1"/>
    <w:rsid w:val="00402215"/>
    <w:rsid w:val="00410A5A"/>
    <w:rsid w:val="00420EB2"/>
    <w:rsid w:val="004238BD"/>
    <w:rsid w:val="00427181"/>
    <w:rsid w:val="00427734"/>
    <w:rsid w:val="004301C6"/>
    <w:rsid w:val="0043464C"/>
    <w:rsid w:val="004356EE"/>
    <w:rsid w:val="004357A0"/>
    <w:rsid w:val="004622CA"/>
    <w:rsid w:val="00466E7B"/>
    <w:rsid w:val="00471CAB"/>
    <w:rsid w:val="0047667A"/>
    <w:rsid w:val="004779FC"/>
    <w:rsid w:val="00480A04"/>
    <w:rsid w:val="0048315C"/>
    <w:rsid w:val="00485219"/>
    <w:rsid w:val="00493BAB"/>
    <w:rsid w:val="004A7B8E"/>
    <w:rsid w:val="004B2B48"/>
    <w:rsid w:val="004B7D87"/>
    <w:rsid w:val="004C516B"/>
    <w:rsid w:val="004D2DFA"/>
    <w:rsid w:val="004E0745"/>
    <w:rsid w:val="004E71CC"/>
    <w:rsid w:val="004F1D7D"/>
    <w:rsid w:val="004F4CD2"/>
    <w:rsid w:val="004F76FD"/>
    <w:rsid w:val="0050253A"/>
    <w:rsid w:val="00505954"/>
    <w:rsid w:val="00506247"/>
    <w:rsid w:val="00515384"/>
    <w:rsid w:val="00516980"/>
    <w:rsid w:val="0051707C"/>
    <w:rsid w:val="00524272"/>
    <w:rsid w:val="0052580D"/>
    <w:rsid w:val="005264C6"/>
    <w:rsid w:val="005340BA"/>
    <w:rsid w:val="00541910"/>
    <w:rsid w:val="00542B25"/>
    <w:rsid w:val="005445C7"/>
    <w:rsid w:val="00545766"/>
    <w:rsid w:val="00553201"/>
    <w:rsid w:val="005558A4"/>
    <w:rsid w:val="00560165"/>
    <w:rsid w:val="00564C9F"/>
    <w:rsid w:val="00566732"/>
    <w:rsid w:val="00572D53"/>
    <w:rsid w:val="005864CA"/>
    <w:rsid w:val="00590D12"/>
    <w:rsid w:val="005922BD"/>
    <w:rsid w:val="0059451C"/>
    <w:rsid w:val="005A5545"/>
    <w:rsid w:val="005A705A"/>
    <w:rsid w:val="005B3B4C"/>
    <w:rsid w:val="005C3E46"/>
    <w:rsid w:val="005C3F37"/>
    <w:rsid w:val="005C449F"/>
    <w:rsid w:val="005D15F3"/>
    <w:rsid w:val="005E2801"/>
    <w:rsid w:val="00600987"/>
    <w:rsid w:val="006028AE"/>
    <w:rsid w:val="00606DFB"/>
    <w:rsid w:val="00611154"/>
    <w:rsid w:val="00617EEA"/>
    <w:rsid w:val="0063239A"/>
    <w:rsid w:val="00633B6E"/>
    <w:rsid w:val="006346CA"/>
    <w:rsid w:val="00637E66"/>
    <w:rsid w:val="00641A69"/>
    <w:rsid w:val="00653C0C"/>
    <w:rsid w:val="00657161"/>
    <w:rsid w:val="00675E42"/>
    <w:rsid w:val="006872ED"/>
    <w:rsid w:val="00694382"/>
    <w:rsid w:val="006A010B"/>
    <w:rsid w:val="006D6381"/>
    <w:rsid w:val="006D76D1"/>
    <w:rsid w:val="006E522A"/>
    <w:rsid w:val="006F1C70"/>
    <w:rsid w:val="006F2CA7"/>
    <w:rsid w:val="006F6A26"/>
    <w:rsid w:val="00701F88"/>
    <w:rsid w:val="00706073"/>
    <w:rsid w:val="007141C9"/>
    <w:rsid w:val="0071481C"/>
    <w:rsid w:val="00723E45"/>
    <w:rsid w:val="007274F2"/>
    <w:rsid w:val="0075005C"/>
    <w:rsid w:val="00754DA2"/>
    <w:rsid w:val="00756682"/>
    <w:rsid w:val="00762619"/>
    <w:rsid w:val="00762F64"/>
    <w:rsid w:val="00764803"/>
    <w:rsid w:val="00766948"/>
    <w:rsid w:val="00767F7B"/>
    <w:rsid w:val="00776D05"/>
    <w:rsid w:val="00776F96"/>
    <w:rsid w:val="00781BCF"/>
    <w:rsid w:val="00783F23"/>
    <w:rsid w:val="007900D1"/>
    <w:rsid w:val="007A0992"/>
    <w:rsid w:val="007A4988"/>
    <w:rsid w:val="007A4BA6"/>
    <w:rsid w:val="007B345A"/>
    <w:rsid w:val="007B6F2C"/>
    <w:rsid w:val="007B705B"/>
    <w:rsid w:val="007D19B8"/>
    <w:rsid w:val="007D403C"/>
    <w:rsid w:val="007D6FC5"/>
    <w:rsid w:val="007D7B0D"/>
    <w:rsid w:val="007F19E1"/>
    <w:rsid w:val="007F1FF4"/>
    <w:rsid w:val="007F2EE9"/>
    <w:rsid w:val="007F63F8"/>
    <w:rsid w:val="00800A9C"/>
    <w:rsid w:val="00806688"/>
    <w:rsid w:val="008075B7"/>
    <w:rsid w:val="008078D7"/>
    <w:rsid w:val="00823F1D"/>
    <w:rsid w:val="008257A4"/>
    <w:rsid w:val="00836A48"/>
    <w:rsid w:val="00845550"/>
    <w:rsid w:val="0085265B"/>
    <w:rsid w:val="00860293"/>
    <w:rsid w:val="0086391B"/>
    <w:rsid w:val="008678EE"/>
    <w:rsid w:val="0087349A"/>
    <w:rsid w:val="008743A2"/>
    <w:rsid w:val="008808C6"/>
    <w:rsid w:val="00885183"/>
    <w:rsid w:val="00886F0B"/>
    <w:rsid w:val="008909A6"/>
    <w:rsid w:val="00890F89"/>
    <w:rsid w:val="00891637"/>
    <w:rsid w:val="008A1D37"/>
    <w:rsid w:val="008A63DC"/>
    <w:rsid w:val="008A6D81"/>
    <w:rsid w:val="008B146C"/>
    <w:rsid w:val="008C3CC4"/>
    <w:rsid w:val="008C75C4"/>
    <w:rsid w:val="008D769B"/>
    <w:rsid w:val="008E23BE"/>
    <w:rsid w:val="008E6B3A"/>
    <w:rsid w:val="00900932"/>
    <w:rsid w:val="0090288E"/>
    <w:rsid w:val="00912A67"/>
    <w:rsid w:val="0092034F"/>
    <w:rsid w:val="00921F54"/>
    <w:rsid w:val="0092535A"/>
    <w:rsid w:val="00925DC0"/>
    <w:rsid w:val="00931B2D"/>
    <w:rsid w:val="00932881"/>
    <w:rsid w:val="0093366D"/>
    <w:rsid w:val="00933B5D"/>
    <w:rsid w:val="00942D40"/>
    <w:rsid w:val="00947138"/>
    <w:rsid w:val="0095107F"/>
    <w:rsid w:val="00952D5D"/>
    <w:rsid w:val="009541AB"/>
    <w:rsid w:val="00956C05"/>
    <w:rsid w:val="00961D2B"/>
    <w:rsid w:val="00964538"/>
    <w:rsid w:val="00964A92"/>
    <w:rsid w:val="00964BC0"/>
    <w:rsid w:val="00967DA0"/>
    <w:rsid w:val="00975A24"/>
    <w:rsid w:val="00980B76"/>
    <w:rsid w:val="00984426"/>
    <w:rsid w:val="00995674"/>
    <w:rsid w:val="009B05E9"/>
    <w:rsid w:val="009B4B2D"/>
    <w:rsid w:val="009B4DD7"/>
    <w:rsid w:val="009B5659"/>
    <w:rsid w:val="009C15A7"/>
    <w:rsid w:val="009C4F12"/>
    <w:rsid w:val="009C5E7D"/>
    <w:rsid w:val="009D0091"/>
    <w:rsid w:val="009D03D7"/>
    <w:rsid w:val="009E24A8"/>
    <w:rsid w:val="009E49B8"/>
    <w:rsid w:val="009E5302"/>
    <w:rsid w:val="00A0144A"/>
    <w:rsid w:val="00A05359"/>
    <w:rsid w:val="00A2023B"/>
    <w:rsid w:val="00A21486"/>
    <w:rsid w:val="00A31BD3"/>
    <w:rsid w:val="00A40E6F"/>
    <w:rsid w:val="00A477EC"/>
    <w:rsid w:val="00A51076"/>
    <w:rsid w:val="00A536F5"/>
    <w:rsid w:val="00A54113"/>
    <w:rsid w:val="00A552FC"/>
    <w:rsid w:val="00A558AC"/>
    <w:rsid w:val="00A64A8E"/>
    <w:rsid w:val="00A660CE"/>
    <w:rsid w:val="00A66867"/>
    <w:rsid w:val="00A670CB"/>
    <w:rsid w:val="00A6768C"/>
    <w:rsid w:val="00A85A04"/>
    <w:rsid w:val="00A87D76"/>
    <w:rsid w:val="00A91F56"/>
    <w:rsid w:val="00AA095E"/>
    <w:rsid w:val="00AA1EF5"/>
    <w:rsid w:val="00AA1FDB"/>
    <w:rsid w:val="00AA45A7"/>
    <w:rsid w:val="00AA49B4"/>
    <w:rsid w:val="00AB213C"/>
    <w:rsid w:val="00AB4197"/>
    <w:rsid w:val="00AC3349"/>
    <w:rsid w:val="00AC5D8C"/>
    <w:rsid w:val="00AC6073"/>
    <w:rsid w:val="00AD195A"/>
    <w:rsid w:val="00AD2D4B"/>
    <w:rsid w:val="00AD5F18"/>
    <w:rsid w:val="00AD6F67"/>
    <w:rsid w:val="00AF3853"/>
    <w:rsid w:val="00B0052B"/>
    <w:rsid w:val="00B015A2"/>
    <w:rsid w:val="00B070E0"/>
    <w:rsid w:val="00B130EE"/>
    <w:rsid w:val="00B23D11"/>
    <w:rsid w:val="00B26490"/>
    <w:rsid w:val="00B32036"/>
    <w:rsid w:val="00B37822"/>
    <w:rsid w:val="00B54DD1"/>
    <w:rsid w:val="00B57BFE"/>
    <w:rsid w:val="00B61FDA"/>
    <w:rsid w:val="00B65B8B"/>
    <w:rsid w:val="00B754F7"/>
    <w:rsid w:val="00B82C13"/>
    <w:rsid w:val="00B8511E"/>
    <w:rsid w:val="00B90B26"/>
    <w:rsid w:val="00B926ED"/>
    <w:rsid w:val="00BA1784"/>
    <w:rsid w:val="00BA1E47"/>
    <w:rsid w:val="00BB30B8"/>
    <w:rsid w:val="00BB422B"/>
    <w:rsid w:val="00BC2682"/>
    <w:rsid w:val="00BC4383"/>
    <w:rsid w:val="00BD3E0D"/>
    <w:rsid w:val="00BE2B3A"/>
    <w:rsid w:val="00C00958"/>
    <w:rsid w:val="00C0731D"/>
    <w:rsid w:val="00C16DB8"/>
    <w:rsid w:val="00C3090D"/>
    <w:rsid w:val="00C32856"/>
    <w:rsid w:val="00C36EC0"/>
    <w:rsid w:val="00C40CA5"/>
    <w:rsid w:val="00C51C8F"/>
    <w:rsid w:val="00C546FD"/>
    <w:rsid w:val="00C5553E"/>
    <w:rsid w:val="00C55F8B"/>
    <w:rsid w:val="00C57322"/>
    <w:rsid w:val="00C6767D"/>
    <w:rsid w:val="00C677F3"/>
    <w:rsid w:val="00C72A10"/>
    <w:rsid w:val="00C7315C"/>
    <w:rsid w:val="00C736DD"/>
    <w:rsid w:val="00C73CA6"/>
    <w:rsid w:val="00C75DF5"/>
    <w:rsid w:val="00C75F0B"/>
    <w:rsid w:val="00C80F02"/>
    <w:rsid w:val="00C831D9"/>
    <w:rsid w:val="00CA3FF9"/>
    <w:rsid w:val="00CB159D"/>
    <w:rsid w:val="00CB27A7"/>
    <w:rsid w:val="00CB2D31"/>
    <w:rsid w:val="00CB2F5D"/>
    <w:rsid w:val="00CB3946"/>
    <w:rsid w:val="00CB3BAA"/>
    <w:rsid w:val="00CB4E07"/>
    <w:rsid w:val="00CB5288"/>
    <w:rsid w:val="00CB69BD"/>
    <w:rsid w:val="00CC1102"/>
    <w:rsid w:val="00CC6EA6"/>
    <w:rsid w:val="00CD10F5"/>
    <w:rsid w:val="00CD4CA3"/>
    <w:rsid w:val="00CD599F"/>
    <w:rsid w:val="00CF003E"/>
    <w:rsid w:val="00CF3138"/>
    <w:rsid w:val="00D0014E"/>
    <w:rsid w:val="00D0584B"/>
    <w:rsid w:val="00D10444"/>
    <w:rsid w:val="00D115C8"/>
    <w:rsid w:val="00D21E9C"/>
    <w:rsid w:val="00D26CCD"/>
    <w:rsid w:val="00D34CC5"/>
    <w:rsid w:val="00D415FA"/>
    <w:rsid w:val="00D477F1"/>
    <w:rsid w:val="00D50842"/>
    <w:rsid w:val="00D53815"/>
    <w:rsid w:val="00D639AA"/>
    <w:rsid w:val="00D70289"/>
    <w:rsid w:val="00D7286A"/>
    <w:rsid w:val="00D72A39"/>
    <w:rsid w:val="00D744D7"/>
    <w:rsid w:val="00D818E0"/>
    <w:rsid w:val="00D824AA"/>
    <w:rsid w:val="00D97C4D"/>
    <w:rsid w:val="00DB4D6B"/>
    <w:rsid w:val="00DB6431"/>
    <w:rsid w:val="00DB6BA1"/>
    <w:rsid w:val="00DC074F"/>
    <w:rsid w:val="00DC58F5"/>
    <w:rsid w:val="00DD545A"/>
    <w:rsid w:val="00DE3DB9"/>
    <w:rsid w:val="00DF4C9E"/>
    <w:rsid w:val="00E032AF"/>
    <w:rsid w:val="00E04CAF"/>
    <w:rsid w:val="00E06D10"/>
    <w:rsid w:val="00E0791A"/>
    <w:rsid w:val="00E15702"/>
    <w:rsid w:val="00E3179C"/>
    <w:rsid w:val="00E427BB"/>
    <w:rsid w:val="00E4370B"/>
    <w:rsid w:val="00E43CE3"/>
    <w:rsid w:val="00E47D02"/>
    <w:rsid w:val="00E52377"/>
    <w:rsid w:val="00E6616A"/>
    <w:rsid w:val="00E8012F"/>
    <w:rsid w:val="00E817CF"/>
    <w:rsid w:val="00E92A97"/>
    <w:rsid w:val="00EA2433"/>
    <w:rsid w:val="00EA5DA8"/>
    <w:rsid w:val="00EA7320"/>
    <w:rsid w:val="00EA7CF9"/>
    <w:rsid w:val="00EB2A3A"/>
    <w:rsid w:val="00EB2EEF"/>
    <w:rsid w:val="00EB583F"/>
    <w:rsid w:val="00EC26F3"/>
    <w:rsid w:val="00EC436E"/>
    <w:rsid w:val="00ED058E"/>
    <w:rsid w:val="00EE252C"/>
    <w:rsid w:val="00EE3712"/>
    <w:rsid w:val="00EF1B33"/>
    <w:rsid w:val="00F05897"/>
    <w:rsid w:val="00F07202"/>
    <w:rsid w:val="00F1061E"/>
    <w:rsid w:val="00F11E32"/>
    <w:rsid w:val="00F12CDC"/>
    <w:rsid w:val="00F14F43"/>
    <w:rsid w:val="00F23E3E"/>
    <w:rsid w:val="00F31D78"/>
    <w:rsid w:val="00F4244C"/>
    <w:rsid w:val="00F455E8"/>
    <w:rsid w:val="00F523B0"/>
    <w:rsid w:val="00F62FBB"/>
    <w:rsid w:val="00F659B7"/>
    <w:rsid w:val="00F662C2"/>
    <w:rsid w:val="00F87BA4"/>
    <w:rsid w:val="00F96AEE"/>
    <w:rsid w:val="00FA2ACE"/>
    <w:rsid w:val="00FB3077"/>
    <w:rsid w:val="00FB3ECF"/>
    <w:rsid w:val="00FB746F"/>
    <w:rsid w:val="00FC18DD"/>
    <w:rsid w:val="00FC2B10"/>
    <w:rsid w:val="00FE1984"/>
    <w:rsid w:val="00FE27B8"/>
    <w:rsid w:val="00FE39E5"/>
    <w:rsid w:val="00FF215C"/>
    <w:rsid w:val="00FF6E99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BD442"/>
  <w15:docId w15:val="{25781545-AF16-4C7B-B2AD-95520329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A47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74EDA"/>
    <w:rPr>
      <w:sz w:val="0"/>
      <w:szCs w:val="0"/>
    </w:rPr>
  </w:style>
  <w:style w:type="paragraph" w:styleId="Tijeloteksta">
    <w:name w:val="Body Text"/>
    <w:basedOn w:val="Normal"/>
    <w:link w:val="TijelotekstaChar"/>
    <w:uiPriority w:val="99"/>
    <w:rsid w:val="0086391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74EDA"/>
    <w:rPr>
      <w:sz w:val="24"/>
      <w:szCs w:val="24"/>
    </w:rPr>
  </w:style>
  <w:style w:type="paragraph" w:customStyle="1" w:styleId="text">
    <w:name w:val="text"/>
    <w:basedOn w:val="Normal"/>
    <w:uiPriority w:val="99"/>
    <w:rsid w:val="004301C6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4A7B8E"/>
    <w:pPr>
      <w:ind w:left="720"/>
      <w:contextualSpacing/>
    </w:pPr>
    <w:rPr>
      <w:lang w:val="en-GB" w:eastAsia="en-US"/>
    </w:rPr>
  </w:style>
  <w:style w:type="paragraph" w:customStyle="1" w:styleId="msolistparagraph0">
    <w:name w:val="msolistparagraph"/>
    <w:basedOn w:val="Normal"/>
    <w:rsid w:val="00C831D9"/>
    <w:pPr>
      <w:ind w:left="720"/>
      <w:contextualSpacing/>
    </w:pPr>
    <w:rPr>
      <w:lang w:val="en-GB" w:eastAsia="en-US"/>
    </w:rPr>
  </w:style>
  <w:style w:type="paragraph" w:styleId="Zaglavlje">
    <w:name w:val="header"/>
    <w:basedOn w:val="Normal"/>
    <w:link w:val="Zaglavl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346CA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346CA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5237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rsid w:val="00E523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E523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43CE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3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rsid w:val="005264C6"/>
    <w:pPr>
      <w:suppressAutoHyphens/>
      <w:autoSpaceDN w:val="0"/>
      <w:ind w:left="720"/>
      <w:textAlignment w:val="baseline"/>
    </w:pPr>
    <w:rPr>
      <w:lang w:val="it-IT"/>
    </w:rPr>
  </w:style>
  <w:style w:type="character" w:customStyle="1" w:styleId="st">
    <w:name w:val="st"/>
    <w:rsid w:val="005264C6"/>
  </w:style>
  <w:style w:type="character" w:customStyle="1" w:styleId="alt-edited">
    <w:name w:val="alt-edited"/>
    <w:rsid w:val="005264C6"/>
  </w:style>
  <w:style w:type="character" w:customStyle="1" w:styleId="shorttext">
    <w:name w:val="short_text"/>
    <w:rsid w:val="005264C6"/>
  </w:style>
  <w:style w:type="paragraph" w:styleId="StandardWeb">
    <w:name w:val="Normal (Web)"/>
    <w:basedOn w:val="Normal"/>
    <w:uiPriority w:val="99"/>
    <w:unhideWhenUsed/>
    <w:rsid w:val="005264C6"/>
    <w:pPr>
      <w:spacing w:before="100" w:beforeAutospacing="1" w:after="100" w:afterAutospacing="1"/>
    </w:pPr>
  </w:style>
  <w:style w:type="paragraph" w:customStyle="1" w:styleId="Odlomakpopisa2">
    <w:name w:val="Odlomak popisa2"/>
    <w:basedOn w:val="Normal"/>
    <w:uiPriority w:val="34"/>
    <w:qFormat/>
    <w:rsid w:val="00232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592F-4571-4475-BC89-7E285FD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subject/>
  <dc:creator>racunovodstvo</dc:creator>
  <cp:keywords/>
  <dc:description/>
  <cp:lastModifiedBy>Suzana Bileta</cp:lastModifiedBy>
  <cp:revision>26</cp:revision>
  <cp:lastPrinted>2024-04-15T13:09:00Z</cp:lastPrinted>
  <dcterms:created xsi:type="dcterms:W3CDTF">2024-04-12T12:37:00Z</dcterms:created>
  <dcterms:modified xsi:type="dcterms:W3CDTF">2024-11-08T14:42:00Z</dcterms:modified>
</cp:coreProperties>
</file>